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2D6CE" w14:textId="77777777" w:rsidR="00C93FDB" w:rsidRDefault="00C93FDB" w:rsidP="00C93FDB">
      <w:pPr>
        <w:rPr>
          <w:rStyle w:val="eop"/>
          <w:rFonts w:ascii="Arial" w:hAnsi="Arial" w:cs="Arial"/>
          <w:color w:val="0070C0"/>
          <w:shd w:val="clear" w:color="auto" w:fill="FFFFFF"/>
        </w:rPr>
      </w:pPr>
      <w:r>
        <w:rPr>
          <w:rStyle w:val="normaltextrun"/>
          <w:rFonts w:ascii="Arial" w:hAnsi="Arial" w:cs="Arial"/>
          <w:color w:val="0070C0"/>
          <w:shd w:val="clear" w:color="auto" w:fill="FFFFFF"/>
        </w:rPr>
        <w:t xml:space="preserve">If you can’t see the details on the DIN front cover below, go to </w:t>
      </w:r>
      <w:r>
        <w:rPr>
          <w:rStyle w:val="normaltextrun"/>
          <w:rFonts w:ascii="Arial" w:hAnsi="Arial" w:cs="Arial"/>
          <w:b/>
          <w:bCs/>
          <w:color w:val="0070C0"/>
          <w:shd w:val="clear" w:color="auto" w:fill="FFFFFF"/>
        </w:rPr>
        <w:t>Editing</w:t>
      </w:r>
      <w:r>
        <w:rPr>
          <w:rStyle w:val="normaltextrun"/>
          <w:rFonts w:ascii="Arial" w:hAnsi="Arial" w:cs="Arial"/>
          <w:color w:val="0070C0"/>
          <w:shd w:val="clear" w:color="auto" w:fill="FFFFFF"/>
        </w:rPr>
        <w:t xml:space="preserve"> (top right hand corner) and open in </w:t>
      </w:r>
      <w:r>
        <w:rPr>
          <w:rStyle w:val="normaltextrun"/>
          <w:rFonts w:ascii="Arial" w:hAnsi="Arial" w:cs="Arial"/>
          <w:b/>
          <w:bCs/>
          <w:color w:val="0070C0"/>
          <w:shd w:val="clear" w:color="auto" w:fill="FFFFFF"/>
        </w:rPr>
        <w:t>Viewing</w:t>
      </w:r>
      <w:r>
        <w:rPr>
          <w:rStyle w:val="normaltextrun"/>
          <w:rFonts w:ascii="Arial" w:hAnsi="Arial" w:cs="Arial"/>
          <w:color w:val="0070C0"/>
          <w:shd w:val="clear" w:color="auto" w:fill="FFFFFF"/>
        </w:rPr>
        <w:t xml:space="preserve"> mode.</w:t>
      </w:r>
      <w:r>
        <w:rPr>
          <w:rStyle w:val="eop"/>
          <w:rFonts w:ascii="Arial" w:hAnsi="Arial" w:cs="Arial"/>
          <w:color w:val="0070C0"/>
          <w:shd w:val="clear" w:color="auto" w:fill="FFFFFF"/>
        </w:rPr>
        <w:t> </w:t>
      </w:r>
    </w:p>
    <w:p w14:paraId="7FF2FCC9" w14:textId="27D8B5A4" w:rsidR="00782B43" w:rsidRDefault="00782B43" w:rsidP="00CA2B7C">
      <w:pPr>
        <w:rPr>
          <w:rFonts w:ascii="Arial" w:hAnsi="Arial" w:cs="Arial"/>
        </w:rPr>
      </w:pPr>
    </w:p>
    <w:p w14:paraId="3FBD098E" w14:textId="77777777" w:rsidR="00782B43" w:rsidRPr="00A93EE6" w:rsidRDefault="00782B43" w:rsidP="00CA2B7C">
      <w:pPr>
        <w:rPr>
          <w:rFonts w:ascii="Arial" w:hAnsi="Arial" w:cs="Arial"/>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108"/>
        <w:gridCol w:w="7900"/>
      </w:tblGrid>
      <w:tr w:rsidR="00CA2B7C" w:rsidRPr="00A93EE6" w14:paraId="5FC21B10" w14:textId="77777777" w:rsidTr="00930755">
        <w:trPr>
          <w:jc w:val="center"/>
        </w:trPr>
        <w:tc>
          <w:tcPr>
            <w:tcW w:w="10008" w:type="dxa"/>
            <w:gridSpan w:val="2"/>
            <w:shd w:val="clear" w:color="auto" w:fill="ADD8E6"/>
          </w:tcPr>
          <w:p w14:paraId="37D79110" w14:textId="77777777" w:rsidR="00CA2B7C" w:rsidRDefault="00CA2B7C" w:rsidP="0024211A">
            <w:pPr>
              <w:jc w:val="center"/>
              <w:rPr>
                <w:rFonts w:ascii="Arial" w:hAnsi="Arial" w:cs="Arial"/>
                <w:b/>
              </w:rPr>
            </w:pPr>
            <w:r w:rsidRPr="00A93EE6">
              <w:rPr>
                <w:rFonts w:ascii="Arial" w:hAnsi="Arial" w:cs="Arial"/>
                <w:b/>
              </w:rPr>
              <w:t>Defence Instructions and Notices</w:t>
            </w:r>
          </w:p>
          <w:p w14:paraId="63E4E8C1" w14:textId="77777777" w:rsidR="00CA2B7C" w:rsidRPr="00A93EE6" w:rsidRDefault="00CA2B7C" w:rsidP="0024211A">
            <w:pPr>
              <w:jc w:val="center"/>
              <w:rPr>
                <w:rFonts w:ascii="Arial" w:hAnsi="Arial" w:cs="Arial"/>
              </w:rPr>
            </w:pPr>
            <w:r w:rsidRPr="00A93EE6">
              <w:rPr>
                <w:rFonts w:ascii="Arial" w:hAnsi="Arial" w:cs="Arial"/>
              </w:rPr>
              <w:t>(</w:t>
            </w:r>
            <w:r w:rsidRPr="005D06B5">
              <w:rPr>
                <w:rFonts w:ascii="Arial" w:hAnsi="Arial" w:cs="Arial"/>
              </w:rPr>
              <w:t>Not to be communicated beyond Crown Servants, and Government contractors, without authority</w:t>
            </w:r>
            <w:r w:rsidRPr="00A93EE6">
              <w:rPr>
                <w:rFonts w:ascii="Arial" w:hAnsi="Arial" w:cs="Arial"/>
              </w:rPr>
              <w:t>)</w:t>
            </w:r>
          </w:p>
        </w:tc>
      </w:tr>
      <w:tr w:rsidR="00CA2B7C" w:rsidRPr="00A93EE6" w14:paraId="0124F4DB" w14:textId="77777777" w:rsidTr="00930755">
        <w:trPr>
          <w:jc w:val="center"/>
        </w:trPr>
        <w:tc>
          <w:tcPr>
            <w:tcW w:w="2108" w:type="dxa"/>
            <w:shd w:val="clear" w:color="auto" w:fill="ADD8E6"/>
          </w:tcPr>
          <w:p w14:paraId="349524AE" w14:textId="77777777" w:rsidR="00CA2B7C" w:rsidRPr="00A93EE6" w:rsidRDefault="00CA2B7C" w:rsidP="0024211A">
            <w:pPr>
              <w:jc w:val="right"/>
              <w:rPr>
                <w:rFonts w:ascii="Arial" w:hAnsi="Arial" w:cs="Arial"/>
                <w:b/>
              </w:rPr>
            </w:pPr>
            <w:r w:rsidRPr="00A93EE6">
              <w:rPr>
                <w:rFonts w:ascii="Arial" w:hAnsi="Arial" w:cs="Arial"/>
                <w:b/>
              </w:rPr>
              <w:t>Title</w:t>
            </w:r>
          </w:p>
        </w:tc>
        <w:sdt>
          <w:sdtPr>
            <w:rPr>
              <w:rFonts w:ascii="Arial" w:hAnsi="Arial" w:cs="Arial"/>
              <w:sz w:val="20"/>
              <w:szCs w:val="20"/>
            </w:rPr>
            <w:alias w:val="Title"/>
            <w:tag w:val=""/>
            <w:id w:val="1741833928"/>
            <w:lock w:val="sdtContentLocked"/>
            <w:placeholder>
              <w:docPart w:val="5FE61F347B134C9E8F88FB941AB77F94"/>
            </w:placeholder>
            <w:dataBinding w:prefixMappings="xmlns:ns0='http://purl.org/dc/elements/1.1/' xmlns:ns1='http://schemas.openxmlformats.org/package/2006/metadata/core-properties' " w:xpath="/ns1:coreProperties[1]/ns0:title[1]" w:storeItemID="{6C3C8BC8-F283-45AE-878A-BAB7291924A1}"/>
            <w:text/>
          </w:sdtPr>
          <w:sdtEndPr/>
          <w:sdtContent>
            <w:tc>
              <w:tcPr>
                <w:tcW w:w="7900" w:type="dxa"/>
                <w:shd w:val="clear" w:color="auto" w:fill="ADD8E6"/>
              </w:tcPr>
              <w:p w14:paraId="58AD0851" w14:textId="10F3C61E" w:rsidR="00CA2B7C" w:rsidRPr="004A7CEF" w:rsidRDefault="00EB2E3A" w:rsidP="0024211A">
                <w:pPr>
                  <w:rPr>
                    <w:rFonts w:ascii="Arial" w:hAnsi="Arial" w:cs="Arial"/>
                    <w:sz w:val="20"/>
                    <w:szCs w:val="20"/>
                  </w:rPr>
                </w:pPr>
                <w:r>
                  <w:rPr>
                    <w:rFonts w:ascii="Arial" w:hAnsi="Arial" w:cs="Arial"/>
                    <w:sz w:val="20"/>
                    <w:szCs w:val="20"/>
                  </w:rPr>
                  <w:t>Military Refund of Engineering Professional Body Fees</w:t>
                </w:r>
              </w:p>
            </w:tc>
          </w:sdtContent>
        </w:sdt>
      </w:tr>
      <w:tr w:rsidR="00CA2B7C" w:rsidRPr="00A93EE6" w14:paraId="04100B9B" w14:textId="77777777" w:rsidTr="00930755">
        <w:trPr>
          <w:jc w:val="center"/>
        </w:trPr>
        <w:tc>
          <w:tcPr>
            <w:tcW w:w="2108" w:type="dxa"/>
            <w:shd w:val="clear" w:color="auto" w:fill="ADD8E6"/>
          </w:tcPr>
          <w:p w14:paraId="01D2187B" w14:textId="77777777" w:rsidR="00CA2B7C" w:rsidRPr="00A93EE6" w:rsidRDefault="00CA2B7C" w:rsidP="0024211A">
            <w:pPr>
              <w:jc w:val="right"/>
              <w:rPr>
                <w:rFonts w:ascii="Arial" w:hAnsi="Arial" w:cs="Arial"/>
                <w:b/>
              </w:rPr>
            </w:pPr>
            <w:r w:rsidRPr="00A93EE6">
              <w:rPr>
                <w:rFonts w:ascii="Arial" w:hAnsi="Arial" w:cs="Arial"/>
                <w:b/>
              </w:rPr>
              <w:t>Audience</w:t>
            </w:r>
          </w:p>
        </w:tc>
        <w:sdt>
          <w:sdtPr>
            <w:rPr>
              <w:rFonts w:ascii="Arial" w:hAnsi="Arial" w:cs="Arial"/>
              <w:sz w:val="20"/>
              <w:szCs w:val="20"/>
            </w:rPr>
            <w:alias w:val="Audience"/>
            <w:tag w:val="MODAudience"/>
            <w:id w:val="-1827741442"/>
            <w:lock w:val="sdtContentLocked"/>
            <w:placeholder>
              <w:docPart w:val="CB767CE2358B46CFA6F9782B48BE37A0"/>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4:MODAudience[1]" w:storeItemID="{BEA82BC2-EDB4-48DD-9794-2D06011168FC}"/>
            <w:text/>
          </w:sdtPr>
          <w:sdtEndPr/>
          <w:sdtContent>
            <w:tc>
              <w:tcPr>
                <w:tcW w:w="7900" w:type="dxa"/>
                <w:shd w:val="clear" w:color="auto" w:fill="ADD8E6"/>
              </w:tcPr>
              <w:p w14:paraId="7401CC85" w14:textId="05A8A94C" w:rsidR="00CA2B7C" w:rsidRPr="004A7CEF" w:rsidRDefault="00EB2E3A" w:rsidP="0024211A">
                <w:pPr>
                  <w:rPr>
                    <w:rFonts w:ascii="Arial" w:hAnsi="Arial" w:cs="Arial"/>
                    <w:sz w:val="20"/>
                    <w:szCs w:val="20"/>
                  </w:rPr>
                </w:pPr>
                <w:r>
                  <w:rPr>
                    <w:rFonts w:ascii="Arial" w:hAnsi="Arial" w:cs="Arial"/>
                    <w:sz w:val="20"/>
                    <w:szCs w:val="20"/>
                  </w:rPr>
                  <w:t>Military Engineers and Technicians</w:t>
                </w:r>
              </w:p>
            </w:tc>
          </w:sdtContent>
        </w:sdt>
      </w:tr>
      <w:tr w:rsidR="00CA2B7C" w:rsidRPr="00A93EE6" w14:paraId="311F858B" w14:textId="77777777" w:rsidTr="00930755">
        <w:trPr>
          <w:jc w:val="center"/>
        </w:trPr>
        <w:tc>
          <w:tcPr>
            <w:tcW w:w="2108" w:type="dxa"/>
            <w:shd w:val="clear" w:color="auto" w:fill="ADD8E6"/>
          </w:tcPr>
          <w:p w14:paraId="7699F938" w14:textId="77777777" w:rsidR="00CA2B7C" w:rsidRPr="00A93EE6" w:rsidRDefault="00CA2B7C" w:rsidP="0024211A">
            <w:pPr>
              <w:jc w:val="right"/>
              <w:rPr>
                <w:rFonts w:ascii="Arial" w:hAnsi="Arial" w:cs="Arial"/>
                <w:b/>
              </w:rPr>
            </w:pPr>
            <w:r w:rsidRPr="00A93EE6">
              <w:rPr>
                <w:rFonts w:ascii="Arial" w:hAnsi="Arial" w:cs="Arial"/>
                <w:b/>
              </w:rPr>
              <w:t>Applies</w:t>
            </w:r>
          </w:p>
        </w:tc>
        <w:sdt>
          <w:sdtPr>
            <w:rPr>
              <w:rFonts w:ascii="Arial" w:hAnsi="Arial" w:cs="Arial"/>
              <w:sz w:val="20"/>
              <w:szCs w:val="20"/>
            </w:rPr>
            <w:alias w:val="Applies"/>
            <w:tag w:val="Applies"/>
            <w:id w:val="983974427"/>
            <w:lock w:val="sdtContentLocked"/>
            <w:placeholder>
              <w:docPart w:val="CDF5F6F8166B49E1A9AE6304F0F37B20"/>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Applies[1]" w:storeItemID="{BEA82BC2-EDB4-48DD-9794-2D06011168FC}"/>
            <w:date w:fullDate="2025-04-01T00:00:00Z">
              <w:dateFormat w:val="dd/MM/yyyy"/>
              <w:lid w:val="en-GB"/>
              <w:storeMappedDataAs w:val="dateTime"/>
              <w:calendar w:val="gregorian"/>
            </w:date>
          </w:sdtPr>
          <w:sdtEndPr/>
          <w:sdtContent>
            <w:tc>
              <w:tcPr>
                <w:tcW w:w="7900" w:type="dxa"/>
                <w:shd w:val="clear" w:color="auto" w:fill="ADD8E6"/>
              </w:tcPr>
              <w:p w14:paraId="0BFAD73A" w14:textId="27F81E0B" w:rsidR="00CA2B7C" w:rsidRPr="004A7CEF" w:rsidRDefault="00EB2E3A" w:rsidP="0024211A">
                <w:pPr>
                  <w:rPr>
                    <w:rFonts w:ascii="Arial" w:hAnsi="Arial" w:cs="Arial"/>
                    <w:sz w:val="20"/>
                    <w:szCs w:val="20"/>
                  </w:rPr>
                </w:pPr>
                <w:r>
                  <w:rPr>
                    <w:rFonts w:ascii="Arial" w:hAnsi="Arial" w:cs="Arial"/>
                    <w:sz w:val="20"/>
                    <w:szCs w:val="20"/>
                  </w:rPr>
                  <w:t>01/04/2025</w:t>
                </w:r>
              </w:p>
            </w:tc>
          </w:sdtContent>
        </w:sdt>
      </w:tr>
      <w:tr w:rsidR="00CA2B7C" w:rsidRPr="00A93EE6" w14:paraId="1FAD298F" w14:textId="77777777" w:rsidTr="00930755">
        <w:trPr>
          <w:jc w:val="center"/>
        </w:trPr>
        <w:tc>
          <w:tcPr>
            <w:tcW w:w="2108" w:type="dxa"/>
            <w:shd w:val="clear" w:color="auto" w:fill="ADD8E6"/>
          </w:tcPr>
          <w:p w14:paraId="2152E530" w14:textId="77777777" w:rsidR="00CA2B7C" w:rsidRPr="00A93EE6" w:rsidRDefault="00CA2B7C" w:rsidP="0024211A">
            <w:pPr>
              <w:jc w:val="right"/>
              <w:rPr>
                <w:rFonts w:ascii="Arial" w:hAnsi="Arial" w:cs="Arial"/>
                <w:b/>
              </w:rPr>
            </w:pPr>
            <w:r w:rsidRPr="00A93EE6">
              <w:rPr>
                <w:rFonts w:ascii="Arial" w:hAnsi="Arial" w:cs="Arial"/>
                <w:b/>
              </w:rPr>
              <w:t>Expires</w:t>
            </w:r>
          </w:p>
        </w:tc>
        <w:sdt>
          <w:sdtPr>
            <w:rPr>
              <w:rFonts w:ascii="Arial" w:hAnsi="Arial" w:cs="Arial"/>
              <w:sz w:val="20"/>
              <w:szCs w:val="20"/>
            </w:rPr>
            <w:alias w:val="Expires"/>
            <w:tag w:val="Expires1"/>
            <w:id w:val="1117417615"/>
            <w:lock w:val="sdtContentLocked"/>
            <w:placeholder>
              <w:docPart w:val="695F9830AF59446BA03850393D0D8E13"/>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Expires1[1]" w:storeItemID="{BEA82BC2-EDB4-48DD-9794-2D06011168FC}"/>
            <w:date w:fullDate="2026-06-30T00:00:00Z">
              <w:dateFormat w:val="dd/MM/yyyy"/>
              <w:lid w:val="en-GB"/>
              <w:storeMappedDataAs w:val="dateTime"/>
              <w:calendar w:val="gregorian"/>
            </w:date>
          </w:sdtPr>
          <w:sdtEndPr/>
          <w:sdtContent>
            <w:tc>
              <w:tcPr>
                <w:tcW w:w="7900" w:type="dxa"/>
                <w:shd w:val="clear" w:color="auto" w:fill="ADD8E6"/>
              </w:tcPr>
              <w:p w14:paraId="042F250D" w14:textId="0A73423A" w:rsidR="00CA2B7C" w:rsidRPr="004A7CEF" w:rsidRDefault="00EB2E3A" w:rsidP="0024211A">
                <w:pPr>
                  <w:rPr>
                    <w:rFonts w:ascii="Arial" w:hAnsi="Arial" w:cs="Arial"/>
                    <w:sz w:val="20"/>
                    <w:szCs w:val="20"/>
                  </w:rPr>
                </w:pPr>
                <w:r>
                  <w:rPr>
                    <w:rFonts w:ascii="Arial" w:hAnsi="Arial" w:cs="Arial"/>
                    <w:sz w:val="20"/>
                    <w:szCs w:val="20"/>
                  </w:rPr>
                  <w:t>30/06/2026</w:t>
                </w:r>
              </w:p>
            </w:tc>
          </w:sdtContent>
        </w:sdt>
      </w:tr>
      <w:tr w:rsidR="00CA2B7C" w:rsidRPr="00A93EE6" w14:paraId="59C04946" w14:textId="77777777" w:rsidTr="00930755">
        <w:trPr>
          <w:jc w:val="center"/>
        </w:trPr>
        <w:tc>
          <w:tcPr>
            <w:tcW w:w="2108" w:type="dxa"/>
            <w:shd w:val="clear" w:color="auto" w:fill="ADD8E6"/>
          </w:tcPr>
          <w:p w14:paraId="51201183" w14:textId="77777777" w:rsidR="00CA2B7C" w:rsidRPr="00A93EE6" w:rsidRDefault="00CA2B7C" w:rsidP="0024211A">
            <w:pPr>
              <w:jc w:val="right"/>
              <w:rPr>
                <w:rFonts w:ascii="Arial" w:hAnsi="Arial" w:cs="Arial"/>
                <w:b/>
              </w:rPr>
            </w:pPr>
            <w:r w:rsidRPr="00A93EE6">
              <w:rPr>
                <w:rFonts w:ascii="Arial" w:hAnsi="Arial" w:cs="Arial"/>
                <w:b/>
              </w:rPr>
              <w:t>Replaces</w:t>
            </w:r>
          </w:p>
        </w:tc>
        <w:sdt>
          <w:sdtPr>
            <w:rPr>
              <w:rFonts w:ascii="Arial" w:hAnsi="Arial" w:cs="Arial"/>
              <w:sz w:val="20"/>
              <w:szCs w:val="20"/>
            </w:rPr>
            <w:alias w:val="Replaces"/>
            <w:tag w:val="Replaces"/>
            <w:id w:val="-1068504119"/>
            <w:lock w:val="sdtContentLocked"/>
            <w:placeholder>
              <w:docPart w:val="769811B0C3E642CA8B69D0EFE8082C08"/>
            </w:placeholder>
            <w:showingPlcHd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Replaces[1]" w:storeItemID="{BEA82BC2-EDB4-48DD-9794-2D06011168FC}"/>
            <w:text/>
          </w:sdtPr>
          <w:sdtEndPr/>
          <w:sdtContent>
            <w:tc>
              <w:tcPr>
                <w:tcW w:w="7900" w:type="dxa"/>
                <w:shd w:val="clear" w:color="auto" w:fill="ADD8E6"/>
              </w:tcPr>
              <w:p w14:paraId="564CC221" w14:textId="77777777" w:rsidR="00CA2B7C" w:rsidRPr="004A7CEF" w:rsidRDefault="00CA2B7C" w:rsidP="0024211A">
                <w:pPr>
                  <w:rPr>
                    <w:rFonts w:ascii="Arial" w:hAnsi="Arial" w:cs="Arial"/>
                    <w:sz w:val="20"/>
                    <w:szCs w:val="20"/>
                  </w:rPr>
                </w:pPr>
                <w:r w:rsidRPr="004A7CEF">
                  <w:rPr>
                    <w:rStyle w:val="PlaceholderText"/>
                    <w:rFonts w:ascii="Arial" w:eastAsiaTheme="minorHAnsi" w:hAnsi="Arial" w:cs="Arial"/>
                    <w:color w:val="auto"/>
                    <w:sz w:val="20"/>
                    <w:szCs w:val="20"/>
                  </w:rPr>
                  <w:t>[Replaces]</w:t>
                </w:r>
              </w:p>
            </w:tc>
          </w:sdtContent>
        </w:sdt>
      </w:tr>
      <w:tr w:rsidR="00CA2B7C" w:rsidRPr="00A93EE6" w14:paraId="62EEA211" w14:textId="77777777" w:rsidTr="00930755">
        <w:trPr>
          <w:jc w:val="center"/>
        </w:trPr>
        <w:tc>
          <w:tcPr>
            <w:tcW w:w="2108" w:type="dxa"/>
            <w:shd w:val="clear" w:color="auto" w:fill="ADD8E6"/>
          </w:tcPr>
          <w:p w14:paraId="40C7E1BD" w14:textId="77777777" w:rsidR="00CA2B7C" w:rsidRPr="00A93EE6" w:rsidRDefault="00CA2B7C" w:rsidP="0024211A">
            <w:pPr>
              <w:jc w:val="right"/>
              <w:rPr>
                <w:rFonts w:ascii="Arial" w:hAnsi="Arial" w:cs="Arial"/>
                <w:b/>
              </w:rPr>
            </w:pPr>
            <w:r w:rsidRPr="00A93EE6">
              <w:rPr>
                <w:rFonts w:ascii="Arial" w:hAnsi="Arial" w:cs="Arial"/>
                <w:b/>
              </w:rPr>
              <w:t>Reference</w:t>
            </w:r>
          </w:p>
        </w:tc>
        <w:sdt>
          <w:sdtPr>
            <w:rPr>
              <w:rFonts w:ascii="Arial" w:hAnsi="Arial" w:cs="Arial"/>
              <w:b/>
              <w:bCs/>
              <w:sz w:val="20"/>
              <w:szCs w:val="20"/>
            </w:rPr>
            <w:alias w:val="Reference"/>
            <w:tag w:val="Reference"/>
            <w:id w:val="2036616934"/>
            <w:lock w:val="sdtContentLocked"/>
            <w:placeholder>
              <w:docPart w:val="66254515576F41CBB5FD51C7B5585B3F"/>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Reference[1]" w:storeItemID="{BEA82BC2-EDB4-48DD-9794-2D06011168FC}"/>
            <w:text/>
          </w:sdtPr>
          <w:sdtEndPr/>
          <w:sdtContent>
            <w:tc>
              <w:tcPr>
                <w:tcW w:w="7900" w:type="dxa"/>
                <w:shd w:val="clear" w:color="auto" w:fill="ADD8E6"/>
              </w:tcPr>
              <w:p w14:paraId="4F2BEB4C" w14:textId="6EBC4A9D" w:rsidR="00CA2B7C" w:rsidRPr="004A7CEF" w:rsidRDefault="00EB2E3A" w:rsidP="0024211A">
                <w:pPr>
                  <w:rPr>
                    <w:rFonts w:ascii="Arial" w:hAnsi="Arial" w:cs="Arial"/>
                    <w:b/>
                    <w:bCs/>
                    <w:sz w:val="20"/>
                    <w:szCs w:val="20"/>
                  </w:rPr>
                </w:pPr>
                <w:r>
                  <w:rPr>
                    <w:rFonts w:ascii="Arial" w:hAnsi="Arial" w:cs="Arial"/>
                    <w:b/>
                    <w:bCs/>
                    <w:sz w:val="20"/>
                    <w:szCs w:val="20"/>
                  </w:rPr>
                  <w:t>2025DIN01-039</w:t>
                </w:r>
              </w:p>
            </w:tc>
          </w:sdtContent>
        </w:sdt>
      </w:tr>
      <w:tr w:rsidR="00CA2B7C" w:rsidRPr="00A93EE6" w14:paraId="7D34A10D" w14:textId="77777777" w:rsidTr="00930755">
        <w:trPr>
          <w:jc w:val="center"/>
        </w:trPr>
        <w:tc>
          <w:tcPr>
            <w:tcW w:w="2108" w:type="dxa"/>
            <w:shd w:val="clear" w:color="auto" w:fill="ADD8E6"/>
          </w:tcPr>
          <w:p w14:paraId="77CC4FBF" w14:textId="77777777" w:rsidR="00CA2B7C" w:rsidRPr="00A93EE6" w:rsidRDefault="00CA2B7C" w:rsidP="0024211A">
            <w:pPr>
              <w:jc w:val="right"/>
              <w:rPr>
                <w:rFonts w:ascii="Arial" w:hAnsi="Arial" w:cs="Arial"/>
                <w:b/>
              </w:rPr>
            </w:pPr>
            <w:r w:rsidRPr="00A93EE6">
              <w:rPr>
                <w:rFonts w:ascii="Arial" w:hAnsi="Arial" w:cs="Arial"/>
                <w:b/>
              </w:rPr>
              <w:t>Released</w:t>
            </w:r>
          </w:p>
        </w:tc>
        <w:sdt>
          <w:sdtPr>
            <w:rPr>
              <w:rFonts w:ascii="Arial" w:hAnsi="Arial" w:cs="Arial"/>
              <w:sz w:val="20"/>
              <w:szCs w:val="20"/>
            </w:rPr>
            <w:alias w:val="Released"/>
            <w:tag w:val="Released"/>
            <w:id w:val="-286668363"/>
            <w:lock w:val="sdtContentLocked"/>
            <w:placeholder>
              <w:docPart w:val="2697BE96C1A54AE49EC41A5D78E6EE24"/>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Released[1]" w:storeItemID="{BEA82BC2-EDB4-48DD-9794-2D06011168FC}"/>
            <w:date w:fullDate="2025-03-28T00:00:00Z">
              <w:dateFormat w:val="dd/MM/yyyy"/>
              <w:lid w:val="en-GB"/>
              <w:storeMappedDataAs w:val="dateTime"/>
              <w:calendar w:val="gregorian"/>
            </w:date>
          </w:sdtPr>
          <w:sdtEndPr/>
          <w:sdtContent>
            <w:tc>
              <w:tcPr>
                <w:tcW w:w="7900" w:type="dxa"/>
                <w:shd w:val="clear" w:color="auto" w:fill="ADD8E6"/>
              </w:tcPr>
              <w:p w14:paraId="741C4FF7" w14:textId="2DCE80FD" w:rsidR="00CA2B7C" w:rsidRPr="004A7CEF" w:rsidRDefault="00EB2E3A" w:rsidP="0024211A">
                <w:pPr>
                  <w:rPr>
                    <w:rFonts w:ascii="Arial" w:hAnsi="Arial" w:cs="Arial"/>
                    <w:sz w:val="20"/>
                    <w:szCs w:val="20"/>
                  </w:rPr>
                </w:pPr>
                <w:r>
                  <w:rPr>
                    <w:rFonts w:ascii="Arial" w:hAnsi="Arial" w:cs="Arial"/>
                    <w:sz w:val="20"/>
                    <w:szCs w:val="20"/>
                  </w:rPr>
                  <w:t>28/03/2025</w:t>
                </w:r>
              </w:p>
            </w:tc>
          </w:sdtContent>
        </w:sdt>
      </w:tr>
      <w:tr w:rsidR="00CA2B7C" w:rsidRPr="00A93EE6" w14:paraId="1D5A54D3" w14:textId="77777777" w:rsidTr="00930755">
        <w:trPr>
          <w:jc w:val="center"/>
        </w:trPr>
        <w:tc>
          <w:tcPr>
            <w:tcW w:w="2108" w:type="dxa"/>
            <w:shd w:val="clear" w:color="auto" w:fill="ADD8E6"/>
          </w:tcPr>
          <w:p w14:paraId="67136655" w14:textId="77777777" w:rsidR="00CA2B7C" w:rsidRPr="00A93EE6" w:rsidRDefault="00CA2B7C" w:rsidP="0024211A">
            <w:pPr>
              <w:jc w:val="right"/>
              <w:rPr>
                <w:rFonts w:ascii="Arial" w:hAnsi="Arial" w:cs="Arial"/>
                <w:b/>
              </w:rPr>
            </w:pPr>
            <w:r>
              <w:rPr>
                <w:rFonts w:ascii="Arial" w:hAnsi="Arial" w:cs="Arial"/>
                <w:b/>
              </w:rPr>
              <w:t>Status</w:t>
            </w:r>
          </w:p>
        </w:tc>
        <w:tc>
          <w:tcPr>
            <w:tcW w:w="7900" w:type="dxa"/>
            <w:shd w:val="clear" w:color="auto" w:fill="ADD8E6"/>
          </w:tcPr>
          <w:p w14:paraId="6E49B965" w14:textId="77777777" w:rsidR="00CA2B7C" w:rsidRPr="004A7CEF" w:rsidRDefault="00CB4214" w:rsidP="0024211A">
            <w:pPr>
              <w:rPr>
                <w:rFonts w:ascii="Arial" w:hAnsi="Arial" w:cs="Arial"/>
                <w:sz w:val="20"/>
                <w:szCs w:val="20"/>
              </w:rPr>
            </w:pPr>
            <w:sdt>
              <w:sdtPr>
                <w:rPr>
                  <w:rFonts w:ascii="Arial" w:hAnsi="Arial" w:cs="Arial"/>
                  <w:sz w:val="20"/>
                  <w:szCs w:val="20"/>
                </w:rPr>
                <w:alias w:val="DIN Status"/>
                <w:tag w:val="DINStatus"/>
                <w:id w:val="1363243430"/>
                <w:lock w:val="sdtContentLocked"/>
                <w:placeholder>
                  <w:docPart w:val="F9FB0CC67E1C4D2CAB49A2E5B88F4C76"/>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DINStatus[1]" w:storeItemID="{BEA82BC2-EDB4-48DD-9794-2D06011168FC}"/>
                <w:dropDownList w:lastValue="Current">
                  <w:listItem w:value="[DIN Status]"/>
                </w:dropDownList>
              </w:sdtPr>
              <w:sdtEndPr/>
              <w:sdtContent>
                <w:r w:rsidR="00CA2B7C" w:rsidRPr="004A7CEF">
                  <w:rPr>
                    <w:rFonts w:ascii="Arial" w:hAnsi="Arial" w:cs="Arial"/>
                    <w:sz w:val="20"/>
                    <w:szCs w:val="20"/>
                  </w:rPr>
                  <w:t>Current</w:t>
                </w:r>
              </w:sdtContent>
            </w:sdt>
          </w:p>
        </w:tc>
      </w:tr>
      <w:tr w:rsidR="00CA2B7C" w:rsidRPr="00A93EE6" w14:paraId="00AED68B" w14:textId="77777777" w:rsidTr="00930755">
        <w:trPr>
          <w:jc w:val="center"/>
        </w:trPr>
        <w:tc>
          <w:tcPr>
            <w:tcW w:w="2108" w:type="dxa"/>
            <w:shd w:val="clear" w:color="auto" w:fill="ADD8E6"/>
          </w:tcPr>
          <w:p w14:paraId="2D74E351" w14:textId="77777777" w:rsidR="00CA2B7C" w:rsidRPr="00A93EE6" w:rsidRDefault="00CA2B7C" w:rsidP="0024211A">
            <w:pPr>
              <w:jc w:val="right"/>
              <w:rPr>
                <w:rFonts w:ascii="Arial" w:hAnsi="Arial" w:cs="Arial"/>
                <w:b/>
              </w:rPr>
            </w:pPr>
            <w:r w:rsidRPr="00A93EE6">
              <w:rPr>
                <w:rFonts w:ascii="Arial" w:hAnsi="Arial" w:cs="Arial"/>
                <w:b/>
              </w:rPr>
              <w:t>Channel</w:t>
            </w:r>
          </w:p>
        </w:tc>
        <w:sdt>
          <w:sdtPr>
            <w:rPr>
              <w:rFonts w:ascii="Arial" w:hAnsi="Arial" w:cs="Arial"/>
              <w:sz w:val="20"/>
              <w:szCs w:val="20"/>
            </w:rPr>
            <w:alias w:val="Channel Name"/>
            <w:tag w:val="ChannelName"/>
            <w:id w:val="1919832150"/>
            <w:lock w:val="sdtContentLocked"/>
            <w:placeholder>
              <w:docPart w:val="8819913A461E428D88CBA6A462EC8E6A"/>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ChannelName[1]" w:storeItemID="{BEA82BC2-EDB4-48DD-9794-2D06011168FC}"/>
            <w:text/>
          </w:sdtPr>
          <w:sdtEndPr/>
          <w:sdtContent>
            <w:tc>
              <w:tcPr>
                <w:tcW w:w="7900" w:type="dxa"/>
                <w:shd w:val="clear" w:color="auto" w:fill="ADD8E6"/>
              </w:tcPr>
              <w:p w14:paraId="78416AE5" w14:textId="57A14D9C" w:rsidR="00CA2B7C" w:rsidRPr="004A7CEF" w:rsidRDefault="00EB2E3A" w:rsidP="0024211A">
                <w:pPr>
                  <w:rPr>
                    <w:rFonts w:ascii="Arial" w:hAnsi="Arial" w:cs="Arial"/>
                    <w:sz w:val="20"/>
                    <w:szCs w:val="20"/>
                  </w:rPr>
                </w:pPr>
                <w:r>
                  <w:rPr>
                    <w:rFonts w:ascii="Arial" w:hAnsi="Arial" w:cs="Arial"/>
                    <w:sz w:val="20"/>
                    <w:szCs w:val="20"/>
                  </w:rPr>
                  <w:t>01 Personnel</w:t>
                </w:r>
              </w:p>
            </w:tc>
          </w:sdtContent>
        </w:sdt>
      </w:tr>
      <w:tr w:rsidR="00CA2B7C" w:rsidRPr="00A93EE6" w14:paraId="5FC8E271" w14:textId="77777777" w:rsidTr="00766EAF">
        <w:trPr>
          <w:trHeight w:val="320"/>
          <w:jc w:val="center"/>
        </w:trPr>
        <w:tc>
          <w:tcPr>
            <w:tcW w:w="2108" w:type="dxa"/>
            <w:shd w:val="clear" w:color="auto" w:fill="ADD8E6"/>
          </w:tcPr>
          <w:p w14:paraId="4E695602" w14:textId="77777777" w:rsidR="00CA2B7C" w:rsidRPr="00A93EE6" w:rsidRDefault="00CA2B7C" w:rsidP="0024211A">
            <w:pPr>
              <w:jc w:val="right"/>
              <w:rPr>
                <w:rFonts w:ascii="Arial" w:hAnsi="Arial" w:cs="Arial"/>
                <w:b/>
              </w:rPr>
            </w:pPr>
            <w:r>
              <w:rPr>
                <w:rFonts w:ascii="Arial" w:hAnsi="Arial" w:cs="Arial"/>
                <w:b/>
              </w:rPr>
              <w:t>Subchannel</w:t>
            </w:r>
          </w:p>
        </w:tc>
        <w:sdt>
          <w:sdtPr>
            <w:rPr>
              <w:rFonts w:ascii="Arial" w:hAnsi="Arial" w:cs="Arial"/>
              <w:sz w:val="20"/>
              <w:szCs w:val="20"/>
            </w:rPr>
            <w:alias w:val="Subchannel Name"/>
            <w:tag w:val="SubchannelName"/>
            <w:id w:val="-1891561428"/>
            <w:lock w:val="sdtContentLocked"/>
            <w:placeholder>
              <w:docPart w:val="4BDEB4943D944DE8B0EB7529CA302B9A"/>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SubchannelName[1]" w:storeItemID="{BEA82BC2-EDB4-48DD-9794-2D06011168FC}"/>
            <w:text/>
          </w:sdtPr>
          <w:sdtEndPr/>
          <w:sdtContent>
            <w:tc>
              <w:tcPr>
                <w:tcW w:w="7900" w:type="dxa"/>
                <w:shd w:val="clear" w:color="auto" w:fill="ADD8E6"/>
              </w:tcPr>
              <w:p w14:paraId="3A155774" w14:textId="0A36C5F9" w:rsidR="00CA2B7C" w:rsidRPr="004A7CEF" w:rsidRDefault="00EB2E3A" w:rsidP="0024211A">
                <w:pPr>
                  <w:rPr>
                    <w:rFonts w:ascii="Arial" w:hAnsi="Arial" w:cs="Arial"/>
                    <w:sz w:val="20"/>
                    <w:szCs w:val="20"/>
                  </w:rPr>
                </w:pPr>
                <w:r>
                  <w:rPr>
                    <w:rFonts w:ascii="Arial" w:hAnsi="Arial" w:cs="Arial"/>
                    <w:sz w:val="20"/>
                    <w:szCs w:val="20"/>
                  </w:rPr>
                  <w:t>Military personnel</w:t>
                </w:r>
              </w:p>
            </w:tc>
          </w:sdtContent>
        </w:sdt>
      </w:tr>
      <w:tr w:rsidR="00CA2B7C" w:rsidRPr="00A93EE6" w14:paraId="0A8A7588" w14:textId="77777777" w:rsidTr="00930755">
        <w:trPr>
          <w:jc w:val="center"/>
        </w:trPr>
        <w:tc>
          <w:tcPr>
            <w:tcW w:w="2108" w:type="dxa"/>
            <w:shd w:val="clear" w:color="auto" w:fill="ADD8E6"/>
          </w:tcPr>
          <w:p w14:paraId="38A3F912" w14:textId="77777777" w:rsidR="00CA2B7C" w:rsidRPr="00A93EE6" w:rsidRDefault="00CA2B7C" w:rsidP="0024211A">
            <w:pPr>
              <w:jc w:val="right"/>
              <w:rPr>
                <w:rFonts w:ascii="Arial" w:hAnsi="Arial" w:cs="Arial"/>
                <w:b/>
              </w:rPr>
            </w:pPr>
            <w:r>
              <w:rPr>
                <w:rFonts w:ascii="Arial" w:hAnsi="Arial" w:cs="Arial"/>
                <w:b/>
              </w:rPr>
              <w:t>Summary</w:t>
            </w:r>
          </w:p>
        </w:tc>
        <w:sdt>
          <w:sdtPr>
            <w:rPr>
              <w:rFonts w:ascii="Arial" w:hAnsi="Arial" w:cs="Arial"/>
              <w:sz w:val="20"/>
              <w:szCs w:val="20"/>
            </w:rPr>
            <w:alias w:val="Content"/>
            <w:tag w:val="Content1"/>
            <w:id w:val="-976449745"/>
            <w:lock w:val="sdtContentLocked"/>
            <w:placeholder>
              <w:docPart w:val="10EB1ACBA58747B79C32E8DFCA22C2B8"/>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Content1[1]" w:storeItemID="{BEA82BC2-EDB4-48DD-9794-2D06011168FC}"/>
            <w:text/>
          </w:sdtPr>
          <w:sdtEndPr/>
          <w:sdtContent>
            <w:tc>
              <w:tcPr>
                <w:tcW w:w="7900" w:type="dxa"/>
                <w:shd w:val="clear" w:color="auto" w:fill="ADD8E6"/>
              </w:tcPr>
              <w:p w14:paraId="0596F039" w14:textId="4A625E87" w:rsidR="00CA2B7C" w:rsidRPr="004A7CEF" w:rsidRDefault="00EB2E3A" w:rsidP="0024211A">
                <w:pPr>
                  <w:rPr>
                    <w:rFonts w:ascii="Arial" w:hAnsi="Arial" w:cs="Arial"/>
                    <w:sz w:val="20"/>
                    <w:szCs w:val="20"/>
                  </w:rPr>
                </w:pPr>
                <w:r>
                  <w:rPr>
                    <w:rFonts w:ascii="Arial" w:hAnsi="Arial" w:cs="Arial"/>
                    <w:sz w:val="20"/>
                    <w:szCs w:val="20"/>
                  </w:rPr>
                  <w:t>Authority and Process for reimbursement of Engineering Professional Body Fees for Service Engineers and Technicians</w:t>
                </w:r>
              </w:p>
            </w:tc>
          </w:sdtContent>
        </w:sdt>
      </w:tr>
      <w:tr w:rsidR="00CA2B7C" w:rsidRPr="00A93EE6" w14:paraId="78E9CE76" w14:textId="77777777" w:rsidTr="00930755">
        <w:trPr>
          <w:jc w:val="center"/>
        </w:trPr>
        <w:tc>
          <w:tcPr>
            <w:tcW w:w="2108" w:type="dxa"/>
            <w:shd w:val="clear" w:color="auto" w:fill="ADD8E6"/>
          </w:tcPr>
          <w:p w14:paraId="7CCB8612" w14:textId="77777777" w:rsidR="00CA2B7C" w:rsidRPr="00A93EE6" w:rsidRDefault="00CA2B7C" w:rsidP="0024211A">
            <w:pPr>
              <w:jc w:val="right"/>
              <w:rPr>
                <w:rFonts w:ascii="Arial" w:hAnsi="Arial" w:cs="Arial"/>
                <w:b/>
              </w:rPr>
            </w:pPr>
            <w:r w:rsidRPr="00A93EE6">
              <w:rPr>
                <w:rFonts w:ascii="Arial" w:hAnsi="Arial" w:cs="Arial"/>
                <w:b/>
              </w:rPr>
              <w:t>Sponsor/</w:t>
            </w:r>
            <w:r w:rsidRPr="00A93EE6">
              <w:rPr>
                <w:rFonts w:ascii="Arial" w:hAnsi="Arial" w:cs="Arial"/>
                <w:b/>
              </w:rPr>
              <w:br/>
              <w:t>Business owner</w:t>
            </w:r>
          </w:p>
        </w:tc>
        <w:sdt>
          <w:sdtPr>
            <w:rPr>
              <w:rFonts w:ascii="Arial" w:hAnsi="Arial" w:cs="Arial"/>
              <w:sz w:val="20"/>
              <w:szCs w:val="20"/>
            </w:rPr>
            <w:alias w:val="Sponsor"/>
            <w:tag w:val="Sponsor"/>
            <w:id w:val="-194466922"/>
            <w:lock w:val="sdtContentLocked"/>
            <w:placeholder>
              <w:docPart w:val="97DADE3CB7AC4C3A9F93578097D218B2"/>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Sponsor[1]" w:storeItemID="{BEA82BC2-EDB4-48DD-9794-2D06011168FC}"/>
            <w:text/>
          </w:sdtPr>
          <w:sdtEndPr/>
          <w:sdtContent>
            <w:tc>
              <w:tcPr>
                <w:tcW w:w="7900" w:type="dxa"/>
                <w:shd w:val="clear" w:color="auto" w:fill="ADD8E6"/>
              </w:tcPr>
              <w:p w14:paraId="26E34C10" w14:textId="302680D3" w:rsidR="00CA2B7C" w:rsidRPr="00EE1986" w:rsidRDefault="00EB2E3A" w:rsidP="0024211A">
                <w:pPr>
                  <w:rPr>
                    <w:rFonts w:ascii="Arial" w:hAnsi="Arial" w:cs="Arial"/>
                    <w:sz w:val="20"/>
                    <w:szCs w:val="20"/>
                  </w:rPr>
                </w:pPr>
                <w:r>
                  <w:rPr>
                    <w:rFonts w:ascii="Arial" w:hAnsi="Arial" w:cs="Arial"/>
                    <w:sz w:val="20"/>
                    <w:szCs w:val="20"/>
                  </w:rPr>
                  <w:t>Ben.Perkins-Brown559@mod.gov.uk</w:t>
                </w:r>
              </w:p>
            </w:tc>
          </w:sdtContent>
        </w:sdt>
      </w:tr>
      <w:tr w:rsidR="00CA2B7C" w:rsidRPr="00A93EE6" w14:paraId="008C99EC" w14:textId="77777777" w:rsidTr="00930755">
        <w:trPr>
          <w:jc w:val="center"/>
        </w:trPr>
        <w:tc>
          <w:tcPr>
            <w:tcW w:w="2108" w:type="dxa"/>
            <w:tcBorders>
              <w:bottom w:val="single" w:sz="4" w:space="0" w:color="auto"/>
            </w:tcBorders>
            <w:shd w:val="clear" w:color="auto" w:fill="ADD8E6"/>
          </w:tcPr>
          <w:p w14:paraId="3CA27E1A" w14:textId="77777777" w:rsidR="00CA2B7C" w:rsidRPr="00A93EE6" w:rsidRDefault="00CA2B7C" w:rsidP="0024211A">
            <w:pPr>
              <w:jc w:val="right"/>
              <w:rPr>
                <w:rFonts w:ascii="Arial" w:hAnsi="Arial" w:cs="Arial"/>
                <w:b/>
              </w:rPr>
            </w:pPr>
            <w:r w:rsidRPr="00A93EE6">
              <w:rPr>
                <w:rFonts w:ascii="Arial" w:hAnsi="Arial" w:cs="Arial"/>
                <w:b/>
              </w:rPr>
              <w:t>Contact</w:t>
            </w:r>
          </w:p>
        </w:tc>
        <w:sdt>
          <w:sdtPr>
            <w:rPr>
              <w:rFonts w:ascii="Arial" w:hAnsi="Arial" w:cs="Arial"/>
              <w:sz w:val="20"/>
              <w:szCs w:val="20"/>
            </w:rPr>
            <w:alias w:val="DIN Contact"/>
            <w:tag w:val="DINContact"/>
            <w:id w:val="1721938932"/>
            <w:lock w:val="sdtContentLocked"/>
            <w:placeholder>
              <w:docPart w:val="78BCBE2D286348029D1A7DF839A09B6A"/>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DINContact[1]" w:storeItemID="{BEA82BC2-EDB4-48DD-9794-2D06011168FC}"/>
            <w:text w:multiLine="1"/>
          </w:sdtPr>
          <w:sdtEndPr/>
          <w:sdtContent>
            <w:tc>
              <w:tcPr>
                <w:tcW w:w="7900" w:type="dxa"/>
                <w:tcBorders>
                  <w:bottom w:val="single" w:sz="4" w:space="0" w:color="auto"/>
                </w:tcBorders>
                <w:shd w:val="clear" w:color="auto" w:fill="ADD8E6"/>
              </w:tcPr>
              <w:p w14:paraId="40CC8163" w14:textId="0BF9B303" w:rsidR="00CA2B7C" w:rsidRPr="00D11794" w:rsidRDefault="00EB2E3A" w:rsidP="008D5450">
                <w:pPr>
                  <w:rPr>
                    <w:rFonts w:ascii="Arial" w:hAnsi="Arial" w:cs="Arial"/>
                    <w:sz w:val="20"/>
                    <w:szCs w:val="20"/>
                  </w:rPr>
                </w:pPr>
                <w:r>
                  <w:rPr>
                    <w:rFonts w:ascii="Arial" w:hAnsi="Arial" w:cs="Arial"/>
                    <w:sz w:val="20"/>
                    <w:szCs w:val="20"/>
                  </w:rPr>
                  <w:t>Mark.Robinson892@mod.gov.uk</w:t>
                </w:r>
              </w:p>
            </w:tc>
          </w:sdtContent>
        </w:sdt>
      </w:tr>
      <w:tr w:rsidR="007449D9" w:rsidRPr="00A93EE6" w14:paraId="1DE1CA9D" w14:textId="77777777" w:rsidTr="0093075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2108" w:type="dxa"/>
            <w:tcBorders>
              <w:top w:val="single" w:sz="4" w:space="0" w:color="auto"/>
              <w:bottom w:val="single" w:sz="4" w:space="0" w:color="auto"/>
              <w:right w:val="single" w:sz="4" w:space="0" w:color="auto"/>
            </w:tcBorders>
            <w:shd w:val="clear" w:color="auto" w:fill="ADD8E6"/>
            <w:hideMark/>
          </w:tcPr>
          <w:p w14:paraId="2CF995E1" w14:textId="52B499E5" w:rsidR="007449D9" w:rsidRPr="00A93EE6" w:rsidRDefault="008F5488" w:rsidP="008F5488">
            <w:pPr>
              <w:jc w:val="center"/>
              <w:textAlignment w:val="baseline"/>
              <w:rPr>
                <w:rFonts w:ascii="Arial" w:hAnsi="Arial" w:cs="Arial"/>
              </w:rPr>
            </w:pPr>
            <w:r>
              <w:rPr>
                <w:rFonts w:ascii="Arial" w:hAnsi="Arial" w:cs="Arial"/>
                <w:b/>
              </w:rPr>
              <w:t xml:space="preserve">         </w:t>
            </w:r>
            <w:r w:rsidR="007449D9" w:rsidRPr="00A93EE6">
              <w:rPr>
                <w:rFonts w:ascii="Arial" w:hAnsi="Arial" w:cs="Arial"/>
                <w:b/>
              </w:rPr>
              <w:t>Annexes</w:t>
            </w:r>
          </w:p>
        </w:tc>
        <w:tc>
          <w:tcPr>
            <w:tcW w:w="7900" w:type="dxa"/>
            <w:tcBorders>
              <w:top w:val="single" w:sz="4" w:space="0" w:color="auto"/>
              <w:left w:val="single" w:sz="4" w:space="0" w:color="auto"/>
            </w:tcBorders>
            <w:shd w:val="clear" w:color="auto" w:fill="ADD8E6"/>
            <w:hideMark/>
          </w:tcPr>
          <w:p w14:paraId="7DF7937B" w14:textId="3E0D5BD3" w:rsidR="007449D9" w:rsidRPr="00D11794" w:rsidRDefault="008F5488" w:rsidP="0024211A">
            <w:pPr>
              <w:textAlignment w:val="baseline"/>
              <w:rPr>
                <w:rFonts w:ascii="Arial" w:hAnsi="Arial" w:cs="Arial"/>
                <w:sz w:val="20"/>
                <w:szCs w:val="20"/>
              </w:rPr>
            </w:pPr>
            <w:r>
              <w:rPr>
                <w:rFonts w:ascii="Arial" w:hAnsi="Arial" w:cs="Arial"/>
                <w:noProof/>
                <w:sz w:val="20"/>
                <w:szCs w:val="20"/>
              </w:rPr>
              <w:t xml:space="preserve"> </w:t>
            </w:r>
            <w:sdt>
              <w:sdtPr>
                <w:rPr>
                  <w:rFonts w:ascii="Arial" w:hAnsi="Arial" w:cs="Arial"/>
                  <w:noProof/>
                  <w:sz w:val="20"/>
                  <w:szCs w:val="20"/>
                </w:rPr>
                <w:alias w:val="Annexes"/>
                <w:tag w:val="Annexes"/>
                <w:id w:val="-248512926"/>
                <w:lock w:val="sdtContentLocked"/>
                <w:placeholder>
                  <w:docPart w:val="4CC20ACD39FB4A9B8BC5303099243785"/>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Annexes[1]" w:storeItemID="{BEA82BC2-EDB4-48DD-9794-2D06011168FC}"/>
                <w:text w:multiLine="1"/>
              </w:sdtPr>
              <w:sdtEndPr/>
              <w:sdtContent>
                <w:r w:rsidR="00EB2E3A">
                  <w:rPr>
                    <w:rFonts w:ascii="Arial" w:hAnsi="Arial" w:cs="Arial"/>
                    <w:noProof/>
                    <w:sz w:val="20"/>
                    <w:szCs w:val="20"/>
                  </w:rPr>
                  <w:t xml:space="preserve"> ​Annex A - PEI Reclaim Eligible Professions, Specialisations, Branches, or Trade Groups.​ </w:t>
                </w:r>
              </w:sdtContent>
            </w:sdt>
          </w:p>
        </w:tc>
      </w:tr>
      <w:tr w:rsidR="007449D9" w:rsidRPr="00A93EE6" w14:paraId="2F1768EF" w14:textId="77777777" w:rsidTr="00930755">
        <w:trPr>
          <w:jc w:val="center"/>
        </w:trPr>
        <w:tc>
          <w:tcPr>
            <w:tcW w:w="2108" w:type="dxa"/>
            <w:tcBorders>
              <w:top w:val="single" w:sz="4" w:space="0" w:color="auto"/>
            </w:tcBorders>
            <w:shd w:val="clear" w:color="auto" w:fill="ADD8E6"/>
          </w:tcPr>
          <w:p w14:paraId="380BDD09" w14:textId="5BB4B3A1" w:rsidR="007449D9" w:rsidRPr="00A93EE6" w:rsidRDefault="007449D9" w:rsidP="0024211A">
            <w:pPr>
              <w:jc w:val="right"/>
              <w:rPr>
                <w:rFonts w:ascii="Arial" w:hAnsi="Arial" w:cs="Arial"/>
                <w:b/>
              </w:rPr>
            </w:pPr>
            <w:r w:rsidRPr="00A93EE6">
              <w:rPr>
                <w:rFonts w:ascii="Arial" w:hAnsi="Arial" w:cs="Arial"/>
                <w:b/>
              </w:rPr>
              <w:t>Related Info</w:t>
            </w:r>
          </w:p>
        </w:tc>
        <w:tc>
          <w:tcPr>
            <w:tcW w:w="7900" w:type="dxa"/>
            <w:shd w:val="clear" w:color="auto" w:fill="ADD8E6"/>
          </w:tcPr>
          <w:p w14:paraId="3A2B6D93" w14:textId="7E77BAB3" w:rsidR="007449D9" w:rsidRPr="00D11794" w:rsidRDefault="00CB4214" w:rsidP="0024211A">
            <w:pPr>
              <w:rPr>
                <w:rFonts w:ascii="Arial" w:hAnsi="Arial" w:cs="Arial"/>
                <w:noProof/>
                <w:color w:val="000000" w:themeColor="text1"/>
                <w:sz w:val="20"/>
                <w:szCs w:val="20"/>
              </w:rPr>
            </w:pPr>
            <w:sdt>
              <w:sdtPr>
                <w:rPr>
                  <w:rFonts w:ascii="Arial" w:hAnsi="Arial" w:cs="Arial"/>
                  <w:sz w:val="20"/>
                  <w:szCs w:val="20"/>
                </w:rPr>
                <w:alias w:val="Related Info"/>
                <w:tag w:val="RelatedInfo"/>
                <w:id w:val="-700315649"/>
                <w:lock w:val="sdtContentLocked"/>
                <w:placeholder>
                  <w:docPart w:val="0700F392F27C43FC8B0CB42D0EAB0C69"/>
                </w:placeholder>
                <w:showingPlcHd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RelatedInfo[1]" w:storeItemID="{BEA82BC2-EDB4-48DD-9794-2D06011168FC}"/>
                <w:text w:multiLine="1"/>
              </w:sdtPr>
              <w:sdtEndPr/>
              <w:sdtContent>
                <w:r w:rsidR="007449D9" w:rsidRPr="00D11794">
                  <w:rPr>
                    <w:rStyle w:val="PlaceholderText"/>
                    <w:rFonts w:ascii="Arial" w:eastAsiaTheme="minorHAnsi" w:hAnsi="Arial" w:cs="Arial"/>
                    <w:color w:val="auto"/>
                    <w:sz w:val="20"/>
                    <w:szCs w:val="20"/>
                  </w:rPr>
                  <w:t>[Related Info]</w:t>
                </w:r>
              </w:sdtContent>
            </w:sdt>
          </w:p>
        </w:tc>
      </w:tr>
      <w:tr w:rsidR="007449D9" w:rsidRPr="00A93EE6" w14:paraId="4860AFF9" w14:textId="77777777" w:rsidTr="00930755">
        <w:trPr>
          <w:jc w:val="center"/>
        </w:trPr>
        <w:tc>
          <w:tcPr>
            <w:tcW w:w="2108" w:type="dxa"/>
            <w:shd w:val="clear" w:color="auto" w:fill="ADD8E6"/>
          </w:tcPr>
          <w:p w14:paraId="30216C12" w14:textId="09A7B334" w:rsidR="007449D9" w:rsidRPr="00A93EE6" w:rsidRDefault="007449D9" w:rsidP="0024211A">
            <w:pPr>
              <w:jc w:val="right"/>
              <w:rPr>
                <w:rFonts w:ascii="Arial" w:hAnsi="Arial" w:cs="Arial"/>
                <w:b/>
              </w:rPr>
            </w:pPr>
            <w:r w:rsidRPr="00A93EE6">
              <w:rPr>
                <w:rFonts w:ascii="Arial" w:hAnsi="Arial" w:cs="Arial"/>
                <w:b/>
              </w:rPr>
              <w:t>Classification</w:t>
            </w:r>
          </w:p>
        </w:tc>
        <w:tc>
          <w:tcPr>
            <w:tcW w:w="7900" w:type="dxa"/>
            <w:shd w:val="clear" w:color="auto" w:fill="ADD8E6"/>
          </w:tcPr>
          <w:p w14:paraId="0D3BC0D0" w14:textId="43F35809" w:rsidR="007449D9" w:rsidRPr="00D11794" w:rsidRDefault="00CB4214" w:rsidP="0024211A">
            <w:pPr>
              <w:rPr>
                <w:rFonts w:ascii="Arial" w:hAnsi="Arial" w:cs="Arial"/>
                <w:color w:val="0000FF"/>
                <w:sz w:val="20"/>
                <w:szCs w:val="20"/>
              </w:rPr>
            </w:pPr>
            <w:sdt>
              <w:sdtPr>
                <w:rPr>
                  <w:rFonts w:ascii="Arial" w:hAnsi="Arial" w:cs="Arial"/>
                  <w:noProof/>
                  <w:sz w:val="20"/>
                  <w:szCs w:val="20"/>
                </w:rPr>
                <w:alias w:val="Classification"/>
                <w:tag w:val="Classification"/>
                <w:id w:val="1293252441"/>
                <w:lock w:val="sdtContentLocked"/>
                <w:placeholder>
                  <w:docPart w:val="B4A3C65568844A938612C0FCF2BC5E0A"/>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Classification[1]" w:storeItemID="{BEA82BC2-EDB4-48DD-9794-2D06011168FC}"/>
                <w:dropDownList w:lastValue="Official">
                  <w:listItem w:value="[Classification]"/>
                </w:dropDownList>
              </w:sdtPr>
              <w:sdtEndPr/>
              <w:sdtContent>
                <w:r w:rsidR="00EB2E3A">
                  <w:rPr>
                    <w:rFonts w:ascii="Arial" w:hAnsi="Arial" w:cs="Arial"/>
                    <w:noProof/>
                    <w:sz w:val="20"/>
                    <w:szCs w:val="20"/>
                  </w:rPr>
                  <w:t>Official</w:t>
                </w:r>
              </w:sdtContent>
            </w:sdt>
          </w:p>
        </w:tc>
      </w:tr>
    </w:tbl>
    <w:p w14:paraId="2A72AD12" w14:textId="77777777" w:rsidR="00930755" w:rsidRPr="00A93EE6" w:rsidRDefault="00930755" w:rsidP="00930755"/>
    <w:p w14:paraId="3C729C66" w14:textId="77777777" w:rsidR="00C317D7" w:rsidRPr="00C317D7" w:rsidRDefault="00C317D7" w:rsidP="00C317D7">
      <w:pPr>
        <w:autoSpaceDE w:val="0"/>
        <w:autoSpaceDN w:val="0"/>
        <w:adjustRightInd w:val="0"/>
        <w:rPr>
          <w:rFonts w:ascii="Arial" w:hAnsi="Arial" w:cs="Arial"/>
          <w:b/>
          <w:bCs/>
        </w:rPr>
      </w:pPr>
      <w:bookmarkStart w:id="0" w:name="AnnexB"/>
      <w:bookmarkStart w:id="1" w:name="_Hlk9954035"/>
      <w:bookmarkStart w:id="2" w:name="_Hlk9953876"/>
      <w:bookmarkEnd w:id="0"/>
      <w:r w:rsidRPr="00C317D7">
        <w:rPr>
          <w:rFonts w:ascii="Arial" w:hAnsi="Arial" w:cs="Arial"/>
          <w:b/>
          <w:bCs/>
        </w:rPr>
        <w:t xml:space="preserve">Introduction </w:t>
      </w:r>
    </w:p>
    <w:p w14:paraId="13E6C84E" w14:textId="77777777" w:rsidR="00C317D7" w:rsidRPr="00C317D7" w:rsidRDefault="00C317D7" w:rsidP="00C317D7">
      <w:pPr>
        <w:autoSpaceDE w:val="0"/>
        <w:autoSpaceDN w:val="0"/>
        <w:adjustRightInd w:val="0"/>
        <w:rPr>
          <w:rFonts w:ascii="Arial" w:hAnsi="Arial" w:cs="Arial"/>
        </w:rPr>
      </w:pPr>
    </w:p>
    <w:p w14:paraId="179F043F" w14:textId="77777777" w:rsidR="00C317D7" w:rsidRPr="00C317D7" w:rsidRDefault="00C317D7" w:rsidP="00C317D7">
      <w:pPr>
        <w:numPr>
          <w:ilvl w:val="0"/>
          <w:numId w:val="7"/>
        </w:numPr>
        <w:autoSpaceDE w:val="0"/>
        <w:autoSpaceDN w:val="0"/>
        <w:adjustRightInd w:val="0"/>
        <w:rPr>
          <w:rFonts w:ascii="Arial" w:hAnsi="Arial" w:cs="Arial"/>
        </w:rPr>
      </w:pPr>
      <w:r w:rsidRPr="00C317D7">
        <w:rPr>
          <w:rFonts w:ascii="Arial" w:hAnsi="Arial" w:cs="Arial"/>
        </w:rPr>
        <w:t xml:space="preserve">This DIN replaces </w:t>
      </w:r>
      <w:r w:rsidRPr="00C317D7">
        <w:rPr>
          <w:rFonts w:ascii="Arial" w:hAnsi="Arial" w:cs="Arial"/>
          <w:b/>
          <w:bCs/>
        </w:rPr>
        <w:t xml:space="preserve">2024DIN01-071 </w:t>
      </w:r>
      <w:r w:rsidRPr="00C317D7">
        <w:rPr>
          <w:rFonts w:ascii="Arial" w:hAnsi="Arial" w:cs="Arial"/>
        </w:rPr>
        <w:t>with immediate effect.  In accordance with JSP 752 Chapter 13, Section 1, Professional Body Fees, this DIN provides the Armed Forces’ process for the reimbursement of annual Professional Engineering Institution (PEI) fees and Engineering Council subscriptions.</w:t>
      </w:r>
    </w:p>
    <w:p w14:paraId="4A72A94C" w14:textId="77777777" w:rsidR="00C317D7" w:rsidRPr="00C317D7" w:rsidRDefault="00C317D7" w:rsidP="00C317D7">
      <w:pPr>
        <w:autoSpaceDE w:val="0"/>
        <w:autoSpaceDN w:val="0"/>
        <w:adjustRightInd w:val="0"/>
        <w:rPr>
          <w:rFonts w:ascii="Arial" w:hAnsi="Arial" w:cs="Arial"/>
        </w:rPr>
      </w:pPr>
    </w:p>
    <w:p w14:paraId="2BD59C3B" w14:textId="77777777" w:rsidR="00C317D7" w:rsidRPr="00C317D7" w:rsidRDefault="00C317D7" w:rsidP="00C317D7">
      <w:pPr>
        <w:autoSpaceDE w:val="0"/>
        <w:autoSpaceDN w:val="0"/>
        <w:adjustRightInd w:val="0"/>
        <w:rPr>
          <w:rFonts w:ascii="Arial" w:hAnsi="Arial" w:cs="Arial"/>
          <w:b/>
        </w:rPr>
      </w:pPr>
      <w:r w:rsidRPr="00C317D7">
        <w:rPr>
          <w:rFonts w:ascii="Arial" w:hAnsi="Arial" w:cs="Arial"/>
          <w:b/>
        </w:rPr>
        <w:t>Background</w:t>
      </w:r>
    </w:p>
    <w:p w14:paraId="3CD7522F" w14:textId="77777777" w:rsidR="00C317D7" w:rsidRPr="00C317D7" w:rsidRDefault="00C317D7" w:rsidP="00C317D7">
      <w:pPr>
        <w:autoSpaceDE w:val="0"/>
        <w:autoSpaceDN w:val="0"/>
        <w:adjustRightInd w:val="0"/>
        <w:rPr>
          <w:rFonts w:ascii="Arial" w:hAnsi="Arial" w:cs="Arial"/>
        </w:rPr>
      </w:pPr>
    </w:p>
    <w:p w14:paraId="2B78AB3E" w14:textId="77777777" w:rsidR="00C317D7" w:rsidRPr="00C317D7" w:rsidRDefault="00C317D7" w:rsidP="00C317D7">
      <w:pPr>
        <w:numPr>
          <w:ilvl w:val="0"/>
          <w:numId w:val="7"/>
        </w:numPr>
        <w:autoSpaceDE w:val="0"/>
        <w:autoSpaceDN w:val="0"/>
        <w:adjustRightInd w:val="0"/>
        <w:rPr>
          <w:rFonts w:ascii="Arial" w:hAnsi="Arial" w:cs="Arial"/>
        </w:rPr>
      </w:pPr>
      <w:r w:rsidRPr="00C317D7">
        <w:rPr>
          <w:rFonts w:ascii="Arial" w:hAnsi="Arial" w:cs="Arial"/>
        </w:rPr>
        <w:t>Professional Registration demonstrates that an engineer or technician has reached an internationally recognised standard of competence and experience.  It acknowledges a level of professionalism and a commitment to maintaining professional standards, integrity and ethics, now and in the future.</w:t>
      </w:r>
    </w:p>
    <w:p w14:paraId="4F4E3F04" w14:textId="77777777" w:rsidR="00C317D7" w:rsidRPr="00C317D7" w:rsidRDefault="00C317D7" w:rsidP="00C317D7">
      <w:pPr>
        <w:autoSpaceDE w:val="0"/>
        <w:autoSpaceDN w:val="0"/>
        <w:adjustRightInd w:val="0"/>
        <w:rPr>
          <w:rFonts w:ascii="Arial" w:hAnsi="Arial" w:cs="Arial"/>
        </w:rPr>
      </w:pPr>
    </w:p>
    <w:p w14:paraId="07D45FF6"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rPr>
        <w:t xml:space="preserve">Defence supports and develops professionally registered engineers because we recognise the organisational benefits to effectiveness, safety, efficiency and organisational resilience in maintaining a professional workforce and working environment.  Defence also recognises the wider societal value of promoting and maintaining professional expertise and standards to uphold integrity, ethics, </w:t>
      </w:r>
      <w:r w:rsidRPr="00C317D7">
        <w:rPr>
          <w:rFonts w:ascii="Arial" w:hAnsi="Arial" w:cs="Arial"/>
        </w:rPr>
        <w:lastRenderedPageBreak/>
        <w:t>sustainability, diversity and inclusion.  Personnel are free to join whichever PEI</w:t>
      </w:r>
      <w:r w:rsidRPr="00C317D7">
        <w:rPr>
          <w:rFonts w:ascii="Arial" w:hAnsi="Arial" w:cs="Arial"/>
          <w:vertAlign w:val="superscript"/>
        </w:rPr>
        <w:footnoteReference w:id="1"/>
      </w:r>
      <w:r w:rsidRPr="00C317D7">
        <w:rPr>
          <w:rFonts w:ascii="Arial" w:hAnsi="Arial" w:cs="Arial"/>
        </w:rPr>
        <w:t xml:space="preserve"> best suits their career path and can use this DIN to reclaim fees from one PEI per annum.  Membership, registration and joining fees vary across the PEIs.  To be transparent and save individuals the challenge of understanding their professionalisation choices from a financial perspective, the Defence Head of Profession Engineering Team have summarised the fees for the PEIs</w:t>
      </w:r>
      <w:r w:rsidRPr="00C317D7">
        <w:rPr>
          <w:rFonts w:ascii="Arial" w:hAnsi="Arial" w:cs="Arial"/>
          <w:vertAlign w:val="superscript"/>
        </w:rPr>
        <w:footnoteReference w:id="2"/>
      </w:r>
      <w:r w:rsidRPr="00C317D7">
        <w:rPr>
          <w:rFonts w:ascii="Arial" w:hAnsi="Arial" w:cs="Arial"/>
        </w:rPr>
        <w:t xml:space="preserve"> most commonly joined by Defence Engineers.  The over-riding factor in PEI selection should be the individual’s career needs and the offer from the PEI. </w:t>
      </w:r>
    </w:p>
    <w:p w14:paraId="79721C3B" w14:textId="77777777" w:rsidR="00C317D7" w:rsidRPr="00C317D7" w:rsidRDefault="00C317D7" w:rsidP="00C317D7">
      <w:pPr>
        <w:ind w:left="720"/>
        <w:rPr>
          <w:rFonts w:ascii="Arial" w:hAnsi="Arial" w:cs="Arial"/>
        </w:rPr>
      </w:pPr>
    </w:p>
    <w:p w14:paraId="29B208A8"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rPr>
        <w:t>Central MOD allowances policy does not automatically include central payment of Professional Body Fees (PBFs) for Service Personnel from public funds.  However, the single Services have agreed that the payment of PBFs for engineers and technicians is business critical</w:t>
      </w:r>
      <w:r w:rsidRPr="00C317D7">
        <w:rPr>
          <w:rFonts w:ascii="Arial" w:hAnsi="Arial" w:cs="Arial"/>
          <w:vertAlign w:val="superscript"/>
        </w:rPr>
        <w:footnoteReference w:id="3"/>
      </w:r>
      <w:r w:rsidRPr="00C317D7">
        <w:rPr>
          <w:rFonts w:ascii="Arial" w:hAnsi="Arial" w:cs="Arial"/>
        </w:rPr>
        <w:t>.  As defined in Section 344 of ITEPA</w:t>
      </w:r>
      <w:r w:rsidRPr="00C317D7">
        <w:rPr>
          <w:rFonts w:ascii="Arial" w:hAnsi="Arial" w:cs="Arial"/>
          <w:vertAlign w:val="superscript"/>
        </w:rPr>
        <w:footnoteReference w:id="4"/>
      </w:r>
      <w:r w:rsidRPr="00C317D7">
        <w:rPr>
          <w:rFonts w:ascii="Arial" w:hAnsi="Arial" w:cs="Arial"/>
        </w:rPr>
        <w:t xml:space="preserve"> employer funding of Professional Fees is exempt of Income Tax as long as those fees ‘are of direct benefit to, or concern the profession practised in the performance of the duties of the employment.’  Funding for the payment of PBFs covered by this DIN is limited to engineers and technicians only, as defined at Annex A.</w:t>
      </w:r>
    </w:p>
    <w:p w14:paraId="2E02ED60" w14:textId="77777777" w:rsidR="00C317D7" w:rsidRPr="00C317D7" w:rsidRDefault="00C317D7" w:rsidP="00C317D7">
      <w:pPr>
        <w:ind w:left="720"/>
        <w:contextualSpacing/>
        <w:rPr>
          <w:rFonts w:ascii="Arial" w:hAnsi="Arial" w:cs="Arial"/>
        </w:rPr>
      </w:pPr>
    </w:p>
    <w:p w14:paraId="41593545"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rPr>
        <w:t xml:space="preserve">Finally, military engineers who are already professionally Registered are encouraged to volunteer for one of the many PEI roles necessary to maintain the professional engineering community, such as Interviewer, Assessor or PEI Committee member. </w:t>
      </w:r>
    </w:p>
    <w:p w14:paraId="165D7727" w14:textId="77777777" w:rsidR="00C317D7" w:rsidRPr="00C317D7" w:rsidRDefault="00C317D7" w:rsidP="00C317D7">
      <w:pPr>
        <w:rPr>
          <w:rFonts w:ascii="Arial" w:hAnsi="Arial" w:cs="Arial"/>
        </w:rPr>
      </w:pPr>
    </w:p>
    <w:p w14:paraId="1AB0D9E7" w14:textId="77777777" w:rsidR="00C317D7" w:rsidRPr="00C317D7" w:rsidRDefault="00C317D7" w:rsidP="00C317D7">
      <w:pPr>
        <w:rPr>
          <w:rFonts w:ascii="Arial" w:hAnsi="Arial" w:cs="Arial"/>
        </w:rPr>
      </w:pPr>
      <w:r w:rsidRPr="00C317D7">
        <w:rPr>
          <w:rFonts w:ascii="Arial" w:hAnsi="Arial" w:cs="Arial"/>
          <w:b/>
          <w:bCs/>
        </w:rPr>
        <w:t>Eligibility</w:t>
      </w:r>
    </w:p>
    <w:p w14:paraId="0DA43861" w14:textId="77777777" w:rsidR="00C317D7" w:rsidRPr="00C317D7" w:rsidRDefault="00C317D7" w:rsidP="00C317D7">
      <w:pPr>
        <w:tabs>
          <w:tab w:val="left" w:pos="567"/>
        </w:tabs>
        <w:autoSpaceDE w:val="0"/>
        <w:autoSpaceDN w:val="0"/>
        <w:adjustRightInd w:val="0"/>
        <w:rPr>
          <w:rFonts w:ascii="Arial" w:hAnsi="Arial" w:cs="Arial"/>
        </w:rPr>
      </w:pPr>
    </w:p>
    <w:p w14:paraId="7013A353"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bookmarkStart w:id="3" w:name="_Ref420923751"/>
      <w:r w:rsidRPr="00C317D7">
        <w:rPr>
          <w:rFonts w:ascii="Arial" w:hAnsi="Arial" w:cs="Arial"/>
        </w:rPr>
        <w:t>Military engineers and technicians are permitted to reclaim, where applicable, Engineering Council fees and initial joining fees</w:t>
      </w:r>
      <w:r w:rsidRPr="00C317D7">
        <w:rPr>
          <w:rFonts w:ascii="Arial" w:hAnsi="Arial" w:cs="Arial"/>
          <w:vertAlign w:val="superscript"/>
        </w:rPr>
        <w:footnoteReference w:id="5"/>
      </w:r>
      <w:r w:rsidRPr="00C317D7">
        <w:rPr>
          <w:rFonts w:ascii="Arial" w:hAnsi="Arial" w:cs="Arial"/>
        </w:rPr>
        <w:t>, career learning assessment fees and annual membership fees of one</w:t>
      </w:r>
      <w:r w:rsidRPr="00C317D7">
        <w:rPr>
          <w:rFonts w:ascii="Arial" w:hAnsi="Arial" w:cs="Arial"/>
          <w:b/>
        </w:rPr>
        <w:t xml:space="preserve"> </w:t>
      </w:r>
      <w:r w:rsidRPr="00C317D7">
        <w:rPr>
          <w:rFonts w:ascii="Arial" w:hAnsi="Arial" w:cs="Arial"/>
        </w:rPr>
        <w:t>PEI per year.  To be eligible for a refund of their annual fees, the claimant must meet</w:t>
      </w:r>
      <w:r w:rsidRPr="00C317D7">
        <w:rPr>
          <w:rFonts w:ascii="Arial" w:hAnsi="Arial" w:cs="Arial"/>
          <w:bCs/>
        </w:rPr>
        <w:t xml:space="preserve"> all</w:t>
      </w:r>
      <w:r w:rsidRPr="00C317D7">
        <w:rPr>
          <w:rFonts w:ascii="Arial" w:hAnsi="Arial" w:cs="Arial"/>
        </w:rPr>
        <w:t xml:space="preserve"> of the following criteria: </w:t>
      </w:r>
    </w:p>
    <w:p w14:paraId="3C6D88EF" w14:textId="77777777" w:rsidR="00C317D7" w:rsidRPr="00C317D7" w:rsidRDefault="00C317D7" w:rsidP="00C317D7">
      <w:pPr>
        <w:tabs>
          <w:tab w:val="left" w:pos="567"/>
        </w:tabs>
        <w:autoSpaceDE w:val="0"/>
        <w:autoSpaceDN w:val="0"/>
        <w:adjustRightInd w:val="0"/>
        <w:rPr>
          <w:rFonts w:ascii="Arial" w:hAnsi="Arial" w:cs="Arial"/>
        </w:rPr>
      </w:pPr>
    </w:p>
    <w:p w14:paraId="512B1450" w14:textId="77777777" w:rsidR="00C317D7" w:rsidRPr="00C317D7" w:rsidRDefault="00C317D7" w:rsidP="00C317D7">
      <w:pPr>
        <w:numPr>
          <w:ilvl w:val="1"/>
          <w:numId w:val="6"/>
        </w:numPr>
        <w:tabs>
          <w:tab w:val="left" w:pos="1134"/>
        </w:tabs>
        <w:autoSpaceDE w:val="0"/>
        <w:autoSpaceDN w:val="0"/>
        <w:adjustRightInd w:val="0"/>
        <w:rPr>
          <w:rFonts w:ascii="Arial" w:hAnsi="Arial" w:cs="Arial"/>
        </w:rPr>
      </w:pPr>
      <w:r w:rsidRPr="00C317D7">
        <w:rPr>
          <w:rFonts w:ascii="Arial" w:hAnsi="Arial" w:cs="Arial"/>
        </w:rPr>
        <w:t>The claimant must be a member of one of the Professions, Branches or Trade Groups listed at Annex A.</w:t>
      </w:r>
    </w:p>
    <w:p w14:paraId="7CB71295" w14:textId="77777777" w:rsidR="00C317D7" w:rsidRPr="00C317D7" w:rsidRDefault="00C317D7" w:rsidP="00C317D7">
      <w:pPr>
        <w:tabs>
          <w:tab w:val="left" w:pos="1134"/>
        </w:tabs>
        <w:autoSpaceDE w:val="0"/>
        <w:autoSpaceDN w:val="0"/>
        <w:adjustRightInd w:val="0"/>
        <w:ind w:left="964"/>
        <w:rPr>
          <w:rFonts w:ascii="Arial" w:hAnsi="Arial" w:cs="Arial"/>
        </w:rPr>
      </w:pPr>
    </w:p>
    <w:p w14:paraId="1650CFF3" w14:textId="77777777" w:rsidR="00C317D7" w:rsidRPr="00C317D7" w:rsidRDefault="00C317D7" w:rsidP="00C317D7">
      <w:pPr>
        <w:numPr>
          <w:ilvl w:val="1"/>
          <w:numId w:val="6"/>
        </w:numPr>
        <w:tabs>
          <w:tab w:val="left" w:pos="567"/>
        </w:tabs>
        <w:autoSpaceDE w:val="0"/>
        <w:autoSpaceDN w:val="0"/>
        <w:adjustRightInd w:val="0"/>
        <w:contextualSpacing/>
        <w:rPr>
          <w:rFonts w:ascii="Arial" w:hAnsi="Arial" w:cs="Arial"/>
        </w:rPr>
      </w:pPr>
      <w:r w:rsidRPr="00C317D7">
        <w:rPr>
          <w:rFonts w:ascii="Arial" w:hAnsi="Arial" w:cs="Arial"/>
        </w:rPr>
        <w:t>The claimant must be on Regular Full-Time Trade Trained Strength</w:t>
      </w:r>
      <w:r w:rsidRPr="00C317D7">
        <w:rPr>
          <w:rFonts w:ascii="Arial" w:hAnsi="Arial" w:cs="Arial"/>
          <w:vertAlign w:val="superscript"/>
        </w:rPr>
        <w:footnoteReference w:id="6"/>
      </w:r>
      <w:r w:rsidRPr="00C317D7">
        <w:rPr>
          <w:rFonts w:ascii="Arial" w:hAnsi="Arial" w:cs="Arial"/>
        </w:rPr>
        <w:t>, Full Time Reserve Service (FTRS) or serving as a volunteer in the reserve forces</w:t>
      </w:r>
      <w:r w:rsidRPr="00C317D7">
        <w:rPr>
          <w:rFonts w:ascii="Arial" w:hAnsi="Arial" w:cs="Arial"/>
          <w:vertAlign w:val="superscript"/>
        </w:rPr>
        <w:footnoteReference w:id="7"/>
      </w:r>
      <w:r w:rsidRPr="00C317D7">
        <w:rPr>
          <w:rFonts w:ascii="Arial" w:hAnsi="Arial" w:cs="Arial"/>
        </w:rPr>
        <w:t xml:space="preserve"> of the Royal Naval Reserve, Royal Marines Reserve, Army Reserve or Royal Auxiliary Air Force.  </w:t>
      </w:r>
    </w:p>
    <w:p w14:paraId="35464D75" w14:textId="77777777" w:rsidR="00C317D7" w:rsidRPr="00C317D7" w:rsidRDefault="00C317D7" w:rsidP="00C317D7">
      <w:pPr>
        <w:ind w:left="567"/>
        <w:contextualSpacing/>
        <w:rPr>
          <w:rFonts w:ascii="Arial" w:hAnsi="Arial" w:cs="Arial"/>
        </w:rPr>
      </w:pPr>
    </w:p>
    <w:p w14:paraId="65165379" w14:textId="77777777" w:rsidR="00C317D7" w:rsidRPr="00C317D7" w:rsidRDefault="00C317D7" w:rsidP="00C317D7">
      <w:pPr>
        <w:numPr>
          <w:ilvl w:val="1"/>
          <w:numId w:val="6"/>
        </w:numPr>
        <w:tabs>
          <w:tab w:val="left" w:pos="567"/>
        </w:tabs>
        <w:autoSpaceDE w:val="0"/>
        <w:autoSpaceDN w:val="0"/>
        <w:adjustRightInd w:val="0"/>
        <w:contextualSpacing/>
        <w:rPr>
          <w:rFonts w:ascii="Arial" w:hAnsi="Arial" w:cs="Arial"/>
        </w:rPr>
      </w:pPr>
      <w:r w:rsidRPr="00C317D7">
        <w:rPr>
          <w:rFonts w:ascii="Arial" w:hAnsi="Arial" w:cs="Arial"/>
        </w:rPr>
        <w:t>Volunteer Reserve claimants must have completed their annual training obligation, having gained or be exempt from a Certificate of Efficiency in their most recent training year.</w:t>
      </w:r>
    </w:p>
    <w:p w14:paraId="248D3E39" w14:textId="77777777" w:rsidR="00C317D7" w:rsidRPr="00C317D7" w:rsidRDefault="00C317D7" w:rsidP="00C317D7">
      <w:pPr>
        <w:tabs>
          <w:tab w:val="left" w:pos="1134"/>
        </w:tabs>
        <w:autoSpaceDE w:val="0"/>
        <w:autoSpaceDN w:val="0"/>
        <w:adjustRightInd w:val="0"/>
        <w:ind w:left="964"/>
        <w:rPr>
          <w:rFonts w:ascii="Arial" w:hAnsi="Arial" w:cs="Arial"/>
        </w:rPr>
      </w:pPr>
    </w:p>
    <w:p w14:paraId="5998CE72" w14:textId="77777777" w:rsidR="00C317D7" w:rsidRPr="00C317D7" w:rsidRDefault="00C317D7" w:rsidP="00C317D7">
      <w:pPr>
        <w:numPr>
          <w:ilvl w:val="1"/>
          <w:numId w:val="6"/>
        </w:numPr>
        <w:tabs>
          <w:tab w:val="left" w:pos="567"/>
        </w:tabs>
        <w:autoSpaceDE w:val="0"/>
        <w:autoSpaceDN w:val="0"/>
        <w:adjustRightInd w:val="0"/>
        <w:rPr>
          <w:rFonts w:ascii="Arial" w:hAnsi="Arial" w:cs="Arial"/>
        </w:rPr>
      </w:pPr>
      <w:r w:rsidRPr="00C317D7">
        <w:rPr>
          <w:rFonts w:ascii="Arial" w:hAnsi="Arial" w:cs="Arial"/>
        </w:rPr>
        <w:lastRenderedPageBreak/>
        <w:t>The claimant must be Professionally Registered with the Engineering Council or British Computer Society</w:t>
      </w:r>
      <w:r w:rsidRPr="00C317D7">
        <w:rPr>
          <w:rFonts w:ascii="Arial" w:hAnsi="Arial" w:cs="Arial"/>
          <w:vertAlign w:val="superscript"/>
        </w:rPr>
        <w:footnoteReference w:id="8"/>
      </w:r>
      <w:r w:rsidRPr="00C317D7">
        <w:rPr>
          <w:rFonts w:ascii="Arial" w:hAnsi="Arial" w:cs="Arial"/>
        </w:rPr>
        <w:t>.  However, prior to achieving Professional Registration, personnel are permitted to reclaim up to 2 years annual PEI membership fees</w:t>
      </w:r>
      <w:r w:rsidRPr="00C317D7">
        <w:rPr>
          <w:rFonts w:ascii="Arial" w:hAnsi="Arial" w:cs="Arial"/>
          <w:vertAlign w:val="superscript"/>
        </w:rPr>
        <w:footnoteReference w:id="9"/>
      </w:r>
      <w:r w:rsidRPr="00C317D7">
        <w:rPr>
          <w:rFonts w:ascii="Arial" w:hAnsi="Arial" w:cs="Arial"/>
        </w:rPr>
        <w:t>.  Personnel cannot reclaim a third year of membership fees without achieving Professional Registration.</w:t>
      </w:r>
    </w:p>
    <w:p w14:paraId="5634DF07" w14:textId="77777777" w:rsidR="00C317D7" w:rsidRPr="00C317D7" w:rsidRDefault="00C317D7" w:rsidP="00C317D7">
      <w:pPr>
        <w:tabs>
          <w:tab w:val="left" w:pos="567"/>
        </w:tabs>
        <w:autoSpaceDE w:val="0"/>
        <w:autoSpaceDN w:val="0"/>
        <w:adjustRightInd w:val="0"/>
        <w:ind w:left="567"/>
        <w:rPr>
          <w:rFonts w:ascii="Arial" w:hAnsi="Arial" w:cs="Arial"/>
        </w:rPr>
      </w:pPr>
    </w:p>
    <w:p w14:paraId="455CF3CC" w14:textId="77777777" w:rsidR="00C317D7" w:rsidRPr="00C317D7" w:rsidRDefault="00C317D7" w:rsidP="00C317D7">
      <w:pPr>
        <w:numPr>
          <w:ilvl w:val="1"/>
          <w:numId w:val="6"/>
        </w:numPr>
        <w:tabs>
          <w:tab w:val="left" w:pos="1134"/>
        </w:tabs>
        <w:autoSpaceDE w:val="0"/>
        <w:autoSpaceDN w:val="0"/>
        <w:adjustRightInd w:val="0"/>
        <w:rPr>
          <w:rFonts w:ascii="Arial" w:hAnsi="Arial" w:cs="Arial"/>
        </w:rPr>
      </w:pPr>
      <w:r w:rsidRPr="00C317D7">
        <w:rPr>
          <w:rFonts w:ascii="Arial" w:hAnsi="Arial" w:cs="Arial"/>
        </w:rPr>
        <w:t xml:space="preserve">The claimant must be an Associate Member, Technician Member, Member or Fellow of a PEI that is recognised by the Engineering Council and appears on HMRC </w:t>
      </w:r>
      <w:bookmarkStart w:id="4" w:name="_Hlk9955537"/>
      <w:r w:rsidRPr="00C317D7">
        <w:rPr>
          <w:rFonts w:ascii="Arial" w:hAnsi="Arial" w:cs="Arial"/>
        </w:rPr>
        <w:fldChar w:fldCharType="begin"/>
      </w:r>
      <w:r w:rsidRPr="00C317D7">
        <w:rPr>
          <w:rFonts w:ascii="Arial" w:hAnsi="Arial" w:cs="Arial"/>
        </w:rPr>
        <w:instrText xml:space="preserve"> HYPERLINK "https://www.gov.uk/government/publications/professional-bodies-approved-for-tax-relief-list-3" </w:instrText>
      </w:r>
      <w:r w:rsidRPr="00C317D7">
        <w:rPr>
          <w:rFonts w:ascii="Arial" w:hAnsi="Arial" w:cs="Arial"/>
        </w:rPr>
      </w:r>
      <w:r w:rsidRPr="00C317D7">
        <w:rPr>
          <w:rFonts w:ascii="Arial" w:hAnsi="Arial" w:cs="Arial"/>
        </w:rPr>
        <w:fldChar w:fldCharType="separate"/>
      </w:r>
      <w:r w:rsidRPr="00C317D7">
        <w:rPr>
          <w:rFonts w:ascii="Arial" w:hAnsi="Arial" w:cs="Arial"/>
          <w:u w:val="single"/>
        </w:rPr>
        <w:t>List 3</w:t>
      </w:r>
      <w:r w:rsidRPr="00C317D7">
        <w:rPr>
          <w:rFonts w:ascii="Arial" w:hAnsi="Arial" w:cs="Arial"/>
        </w:rPr>
        <w:fldChar w:fldCharType="end"/>
      </w:r>
      <w:bookmarkEnd w:id="4"/>
      <w:r w:rsidRPr="00C317D7">
        <w:rPr>
          <w:rFonts w:ascii="Arial" w:hAnsi="Arial" w:cs="Arial"/>
        </w:rPr>
        <w:t xml:space="preserve">.  </w:t>
      </w:r>
    </w:p>
    <w:p w14:paraId="1A01B44D" w14:textId="77777777" w:rsidR="00C317D7" w:rsidRPr="00C317D7" w:rsidRDefault="00C317D7" w:rsidP="00C317D7">
      <w:pPr>
        <w:tabs>
          <w:tab w:val="left" w:pos="1134"/>
        </w:tabs>
        <w:autoSpaceDE w:val="0"/>
        <w:autoSpaceDN w:val="0"/>
        <w:adjustRightInd w:val="0"/>
        <w:ind w:left="964"/>
        <w:rPr>
          <w:rFonts w:ascii="Arial" w:hAnsi="Arial" w:cs="Arial"/>
        </w:rPr>
      </w:pPr>
    </w:p>
    <w:p w14:paraId="4E6EA39F" w14:textId="77777777" w:rsidR="00C317D7" w:rsidRPr="00C317D7" w:rsidRDefault="00C317D7" w:rsidP="00C317D7">
      <w:pPr>
        <w:numPr>
          <w:ilvl w:val="1"/>
          <w:numId w:val="6"/>
        </w:numPr>
        <w:tabs>
          <w:tab w:val="left" w:pos="1134"/>
        </w:tabs>
        <w:autoSpaceDE w:val="0"/>
        <w:autoSpaceDN w:val="0"/>
        <w:adjustRightInd w:val="0"/>
        <w:rPr>
          <w:rFonts w:ascii="Arial" w:hAnsi="Arial" w:cs="Arial"/>
        </w:rPr>
      </w:pPr>
      <w:r w:rsidRPr="00C317D7">
        <w:rPr>
          <w:rFonts w:ascii="Arial" w:hAnsi="Arial" w:cs="Arial"/>
        </w:rPr>
        <w:t>Claimants who are not yet Professionally Registered (membership only), must provide proof of PEI membership to their JPA Administrator; JPA Administrators must then use the following Competence to record this membership in JPA</w:t>
      </w:r>
      <w:r w:rsidRPr="00C317D7">
        <w:rPr>
          <w:rFonts w:ascii="Arial" w:hAnsi="Arial" w:cs="Arial"/>
          <w:vertAlign w:val="superscript"/>
        </w:rPr>
        <w:footnoteReference w:id="10"/>
      </w:r>
      <w:r w:rsidRPr="00C317D7">
        <w:rPr>
          <w:rFonts w:ascii="Arial" w:hAnsi="Arial" w:cs="Arial"/>
        </w:rPr>
        <w:t>:</w:t>
      </w:r>
    </w:p>
    <w:p w14:paraId="0587E6B4" w14:textId="77777777" w:rsidR="00C317D7" w:rsidRPr="00C317D7" w:rsidRDefault="00C317D7" w:rsidP="00C317D7">
      <w:pPr>
        <w:ind w:left="720"/>
        <w:contextualSpacing/>
        <w:rPr>
          <w:rFonts w:ascii="Arial" w:hAnsi="Arial" w:cs="Arial"/>
        </w:rPr>
      </w:pPr>
    </w:p>
    <w:p w14:paraId="49AA35FF" w14:textId="77777777" w:rsidR="00C317D7" w:rsidRPr="00C317D7" w:rsidRDefault="00C317D7" w:rsidP="00C317D7">
      <w:pPr>
        <w:numPr>
          <w:ilvl w:val="2"/>
          <w:numId w:val="8"/>
        </w:numPr>
        <w:tabs>
          <w:tab w:val="left" w:pos="567"/>
        </w:tabs>
        <w:autoSpaceDE w:val="0"/>
        <w:autoSpaceDN w:val="0"/>
        <w:adjustRightInd w:val="0"/>
        <w:ind w:left="1607"/>
        <w:contextualSpacing/>
        <w:rPr>
          <w:rFonts w:ascii="Arial" w:hAnsi="Arial" w:cs="Arial"/>
        </w:rPr>
      </w:pPr>
      <w:r w:rsidRPr="00C317D7">
        <w:rPr>
          <w:rFonts w:ascii="Arial" w:hAnsi="Arial" w:cs="Arial"/>
        </w:rPr>
        <w:t>ENGINEERING | Member of a Professional Engineering Institution | JOINT</w:t>
      </w:r>
    </w:p>
    <w:p w14:paraId="21E650BB" w14:textId="77777777" w:rsidR="00C317D7" w:rsidRPr="00C317D7" w:rsidRDefault="00C317D7" w:rsidP="00C317D7">
      <w:pPr>
        <w:tabs>
          <w:tab w:val="left" w:pos="1134"/>
        </w:tabs>
        <w:autoSpaceDE w:val="0"/>
        <w:autoSpaceDN w:val="0"/>
        <w:adjustRightInd w:val="0"/>
        <w:ind w:left="964"/>
        <w:rPr>
          <w:rFonts w:ascii="Arial" w:hAnsi="Arial" w:cs="Arial"/>
        </w:rPr>
      </w:pPr>
    </w:p>
    <w:bookmarkEnd w:id="3"/>
    <w:p w14:paraId="1BB3C84A" w14:textId="77777777" w:rsidR="00C317D7" w:rsidRPr="00C317D7" w:rsidRDefault="00C317D7" w:rsidP="00C317D7">
      <w:pPr>
        <w:numPr>
          <w:ilvl w:val="1"/>
          <w:numId w:val="6"/>
        </w:numPr>
        <w:tabs>
          <w:tab w:val="left" w:pos="1134"/>
        </w:tabs>
        <w:autoSpaceDE w:val="0"/>
        <w:autoSpaceDN w:val="0"/>
        <w:adjustRightInd w:val="0"/>
        <w:rPr>
          <w:rFonts w:ascii="Arial" w:hAnsi="Arial" w:cs="Arial"/>
        </w:rPr>
      </w:pPr>
      <w:r w:rsidRPr="00C317D7">
        <w:rPr>
          <w:rFonts w:ascii="Arial" w:hAnsi="Arial" w:cs="Arial"/>
        </w:rPr>
        <w:t>Claimants who are Professionally Registered must provide proof of Professional Registration to their JPA Administrator;  JPA Administrators must then use the following Competences to record Professional Registration in JPA</w:t>
      </w:r>
      <w:r w:rsidRPr="00C317D7">
        <w:rPr>
          <w:rFonts w:ascii="Arial" w:hAnsi="Arial" w:cs="Arial"/>
          <w:vertAlign w:val="superscript"/>
        </w:rPr>
        <w:footnoteReference w:id="11"/>
      </w:r>
      <w:r w:rsidRPr="00C317D7">
        <w:rPr>
          <w:rFonts w:ascii="Arial" w:hAnsi="Arial" w:cs="Arial"/>
        </w:rPr>
        <w:t>:</w:t>
      </w:r>
    </w:p>
    <w:p w14:paraId="5B1774C1" w14:textId="77777777" w:rsidR="00C317D7" w:rsidRPr="00C317D7" w:rsidRDefault="00C317D7" w:rsidP="00C317D7">
      <w:pPr>
        <w:tabs>
          <w:tab w:val="left" w:pos="567"/>
        </w:tabs>
        <w:autoSpaceDE w:val="0"/>
        <w:autoSpaceDN w:val="0"/>
        <w:adjustRightInd w:val="0"/>
        <w:ind w:left="570"/>
        <w:rPr>
          <w:rFonts w:ascii="Arial" w:hAnsi="Arial" w:cs="Arial"/>
        </w:rPr>
      </w:pPr>
    </w:p>
    <w:p w14:paraId="2DE700F5" w14:textId="77777777" w:rsidR="00C317D7" w:rsidRPr="00C317D7" w:rsidRDefault="00C317D7" w:rsidP="00C317D7">
      <w:pPr>
        <w:numPr>
          <w:ilvl w:val="0"/>
          <w:numId w:val="9"/>
        </w:numPr>
        <w:tabs>
          <w:tab w:val="left" w:pos="567"/>
        </w:tabs>
        <w:autoSpaceDE w:val="0"/>
        <w:autoSpaceDN w:val="0"/>
        <w:adjustRightInd w:val="0"/>
        <w:ind w:left="1607"/>
        <w:contextualSpacing/>
        <w:rPr>
          <w:rFonts w:ascii="Arial" w:hAnsi="Arial" w:cs="Arial"/>
        </w:rPr>
      </w:pPr>
      <w:r w:rsidRPr="00C317D7">
        <w:rPr>
          <w:rFonts w:ascii="Arial" w:hAnsi="Arial" w:cs="Arial"/>
        </w:rPr>
        <w:t>ENGINEERING | Chartered Engineer – CEng | JOINT</w:t>
      </w:r>
    </w:p>
    <w:p w14:paraId="121C7F9D" w14:textId="77777777" w:rsidR="00C317D7" w:rsidRPr="00C317D7" w:rsidRDefault="00C317D7" w:rsidP="00C317D7">
      <w:pPr>
        <w:numPr>
          <w:ilvl w:val="0"/>
          <w:numId w:val="9"/>
        </w:numPr>
        <w:tabs>
          <w:tab w:val="left" w:pos="567"/>
        </w:tabs>
        <w:autoSpaceDE w:val="0"/>
        <w:autoSpaceDN w:val="0"/>
        <w:adjustRightInd w:val="0"/>
        <w:ind w:left="1607"/>
        <w:rPr>
          <w:rFonts w:ascii="Arial" w:hAnsi="Arial" w:cs="Arial"/>
        </w:rPr>
      </w:pPr>
      <w:r w:rsidRPr="00C317D7">
        <w:rPr>
          <w:rFonts w:ascii="Arial" w:hAnsi="Arial" w:cs="Arial"/>
        </w:rPr>
        <w:t>ENGINEERING | Incorporated Engineer - IEng | JOINT</w:t>
      </w:r>
    </w:p>
    <w:p w14:paraId="6A585DE2" w14:textId="77777777" w:rsidR="00C317D7" w:rsidRPr="00C317D7" w:rsidRDefault="00C317D7" w:rsidP="00C317D7">
      <w:pPr>
        <w:numPr>
          <w:ilvl w:val="0"/>
          <w:numId w:val="9"/>
        </w:numPr>
        <w:tabs>
          <w:tab w:val="left" w:pos="567"/>
        </w:tabs>
        <w:autoSpaceDE w:val="0"/>
        <w:autoSpaceDN w:val="0"/>
        <w:adjustRightInd w:val="0"/>
        <w:ind w:left="1607"/>
        <w:rPr>
          <w:rFonts w:ascii="Arial" w:hAnsi="Arial" w:cs="Arial"/>
        </w:rPr>
      </w:pPr>
      <w:r w:rsidRPr="00C317D7">
        <w:rPr>
          <w:rFonts w:ascii="Arial" w:hAnsi="Arial" w:cs="Arial"/>
        </w:rPr>
        <w:t>ENGINEERING | Engineering Technician - Eng Tech | JOINT</w:t>
      </w:r>
    </w:p>
    <w:p w14:paraId="5B169B9D" w14:textId="77777777" w:rsidR="00C317D7" w:rsidRPr="00C317D7" w:rsidRDefault="00C317D7" w:rsidP="00C317D7">
      <w:pPr>
        <w:numPr>
          <w:ilvl w:val="0"/>
          <w:numId w:val="9"/>
        </w:numPr>
        <w:tabs>
          <w:tab w:val="left" w:pos="567"/>
        </w:tabs>
        <w:autoSpaceDE w:val="0"/>
        <w:autoSpaceDN w:val="0"/>
        <w:adjustRightInd w:val="0"/>
        <w:ind w:left="1607"/>
        <w:rPr>
          <w:rFonts w:ascii="Arial" w:hAnsi="Arial" w:cs="Arial"/>
        </w:rPr>
      </w:pPr>
      <w:r w:rsidRPr="00C317D7">
        <w:rPr>
          <w:rFonts w:ascii="Arial" w:hAnsi="Arial" w:cs="Arial"/>
        </w:rPr>
        <w:t>ENGINEERING | Information and Communications Technology Technician –  ICT Tech | JOINT</w:t>
      </w:r>
    </w:p>
    <w:p w14:paraId="0D5CC130" w14:textId="77777777" w:rsidR="00C317D7" w:rsidRPr="00C317D7" w:rsidRDefault="00C317D7" w:rsidP="00C317D7">
      <w:pPr>
        <w:numPr>
          <w:ilvl w:val="0"/>
          <w:numId w:val="9"/>
        </w:numPr>
        <w:tabs>
          <w:tab w:val="left" w:pos="567"/>
        </w:tabs>
        <w:autoSpaceDE w:val="0"/>
        <w:autoSpaceDN w:val="0"/>
        <w:adjustRightInd w:val="0"/>
        <w:ind w:left="1607"/>
        <w:rPr>
          <w:rFonts w:ascii="Arial" w:hAnsi="Arial" w:cs="Arial"/>
        </w:rPr>
      </w:pPr>
      <w:r w:rsidRPr="00C317D7">
        <w:rPr>
          <w:rFonts w:ascii="Arial" w:hAnsi="Arial" w:cs="Arial"/>
        </w:rPr>
        <w:t>ENGINEERING | Chartered IT Professional – CITP | JOINT</w:t>
      </w:r>
      <w:r w:rsidRPr="00C317D7">
        <w:rPr>
          <w:rFonts w:ascii="Arial" w:hAnsi="Arial" w:cs="Arial"/>
          <w:vertAlign w:val="superscript"/>
        </w:rPr>
        <w:footnoteReference w:id="12"/>
      </w:r>
    </w:p>
    <w:p w14:paraId="3A6BF82C" w14:textId="77777777" w:rsidR="00C317D7" w:rsidRPr="00C317D7" w:rsidRDefault="00C317D7" w:rsidP="00C317D7">
      <w:pPr>
        <w:numPr>
          <w:ilvl w:val="0"/>
          <w:numId w:val="9"/>
        </w:numPr>
        <w:tabs>
          <w:tab w:val="left" w:pos="567"/>
        </w:tabs>
        <w:autoSpaceDE w:val="0"/>
        <w:autoSpaceDN w:val="0"/>
        <w:adjustRightInd w:val="0"/>
        <w:ind w:left="1607"/>
        <w:rPr>
          <w:rFonts w:ascii="Arial" w:hAnsi="Arial" w:cs="Arial"/>
        </w:rPr>
      </w:pPr>
      <w:r w:rsidRPr="00C317D7">
        <w:rPr>
          <w:rFonts w:ascii="Arial" w:hAnsi="Arial" w:cs="Arial"/>
        </w:rPr>
        <w:t>ENGINEERING | Advanced Registered IT Technician – Adv RIT Tech | JOINT</w:t>
      </w:r>
    </w:p>
    <w:p w14:paraId="5B1C907E" w14:textId="77777777" w:rsidR="00C317D7" w:rsidRPr="00C317D7" w:rsidRDefault="00C317D7" w:rsidP="00C317D7">
      <w:pPr>
        <w:numPr>
          <w:ilvl w:val="0"/>
          <w:numId w:val="9"/>
        </w:numPr>
        <w:tabs>
          <w:tab w:val="left" w:pos="567"/>
        </w:tabs>
        <w:autoSpaceDE w:val="0"/>
        <w:autoSpaceDN w:val="0"/>
        <w:adjustRightInd w:val="0"/>
        <w:ind w:left="1607"/>
        <w:rPr>
          <w:rFonts w:ascii="Arial" w:hAnsi="Arial" w:cs="Arial"/>
        </w:rPr>
      </w:pPr>
      <w:r w:rsidRPr="00C317D7">
        <w:rPr>
          <w:rFonts w:ascii="Arial" w:hAnsi="Arial" w:cs="Arial"/>
        </w:rPr>
        <w:t>ENGINEERING | Registered IT Technician – RIT Tech | JOINT</w:t>
      </w:r>
    </w:p>
    <w:p w14:paraId="71E009D0" w14:textId="77777777" w:rsidR="00C317D7" w:rsidRPr="00C317D7" w:rsidRDefault="00C317D7" w:rsidP="00C317D7">
      <w:pPr>
        <w:tabs>
          <w:tab w:val="left" w:pos="567"/>
        </w:tabs>
        <w:autoSpaceDE w:val="0"/>
        <w:autoSpaceDN w:val="0"/>
        <w:adjustRightInd w:val="0"/>
        <w:ind w:left="1418"/>
        <w:rPr>
          <w:rFonts w:ascii="Arial" w:hAnsi="Arial" w:cs="Arial"/>
        </w:rPr>
      </w:pPr>
      <w:bookmarkStart w:id="5" w:name="_Hlk42758700"/>
    </w:p>
    <w:p w14:paraId="3AE55AD0" w14:textId="77777777" w:rsidR="00C317D7" w:rsidRPr="00C317D7" w:rsidRDefault="00C317D7" w:rsidP="00C317D7">
      <w:pPr>
        <w:numPr>
          <w:ilvl w:val="1"/>
          <w:numId w:val="6"/>
        </w:numPr>
        <w:tabs>
          <w:tab w:val="left" w:pos="567"/>
        </w:tabs>
        <w:rPr>
          <w:rFonts w:ascii="Arial" w:hAnsi="Arial" w:cs="Arial"/>
        </w:rPr>
      </w:pPr>
      <w:r w:rsidRPr="00C317D7">
        <w:rPr>
          <w:rFonts w:ascii="Arial" w:hAnsi="Arial" w:cs="Arial"/>
        </w:rPr>
        <w:t>Military Engineers who are a ‘Fellow’ of a PEI are permitted to record this achievement in JPA using the following additional Competence:</w:t>
      </w:r>
    </w:p>
    <w:p w14:paraId="0BD9A6EC" w14:textId="77777777" w:rsidR="00C317D7" w:rsidRPr="00C317D7" w:rsidRDefault="00C317D7" w:rsidP="00C317D7">
      <w:pPr>
        <w:tabs>
          <w:tab w:val="left" w:pos="567"/>
        </w:tabs>
        <w:ind w:left="964"/>
        <w:rPr>
          <w:rFonts w:ascii="Arial" w:hAnsi="Arial" w:cs="Arial"/>
          <w:color w:val="0070C0"/>
        </w:rPr>
      </w:pPr>
    </w:p>
    <w:p w14:paraId="37E5588B" w14:textId="77777777" w:rsidR="00C317D7" w:rsidRPr="00C317D7" w:rsidRDefault="00C317D7" w:rsidP="00C317D7">
      <w:pPr>
        <w:numPr>
          <w:ilvl w:val="0"/>
          <w:numId w:val="12"/>
        </w:numPr>
        <w:tabs>
          <w:tab w:val="left" w:pos="567"/>
        </w:tabs>
        <w:autoSpaceDE w:val="0"/>
        <w:autoSpaceDN w:val="0"/>
        <w:adjustRightInd w:val="0"/>
        <w:ind w:left="1607"/>
        <w:contextualSpacing/>
        <w:rPr>
          <w:rFonts w:ascii="Arial" w:hAnsi="Arial" w:cs="Arial"/>
        </w:rPr>
      </w:pPr>
      <w:r w:rsidRPr="00C317D7">
        <w:rPr>
          <w:rFonts w:ascii="Arial" w:hAnsi="Arial" w:cs="Arial"/>
        </w:rPr>
        <w:t>ENGINEERING | Fellow of a Professional Engineering Institute | JOINT</w:t>
      </w:r>
    </w:p>
    <w:p w14:paraId="748297CC" w14:textId="77777777" w:rsidR="00C317D7" w:rsidRPr="00C317D7" w:rsidRDefault="00C317D7" w:rsidP="00C317D7">
      <w:pPr>
        <w:tabs>
          <w:tab w:val="left" w:pos="567"/>
        </w:tabs>
        <w:ind w:left="964"/>
        <w:rPr>
          <w:rFonts w:ascii="Arial" w:hAnsi="Arial" w:cs="Arial"/>
        </w:rPr>
      </w:pPr>
    </w:p>
    <w:p w14:paraId="51065C01" w14:textId="77777777" w:rsidR="00C317D7" w:rsidRPr="00C317D7" w:rsidRDefault="00C317D7" w:rsidP="00C317D7">
      <w:pPr>
        <w:numPr>
          <w:ilvl w:val="1"/>
          <w:numId w:val="6"/>
        </w:numPr>
        <w:tabs>
          <w:tab w:val="left" w:pos="567"/>
        </w:tabs>
        <w:ind w:left="964"/>
        <w:rPr>
          <w:rFonts w:ascii="Arial" w:hAnsi="Arial" w:cs="Arial"/>
        </w:rPr>
      </w:pPr>
      <w:r w:rsidRPr="00C317D7">
        <w:rPr>
          <w:rFonts w:ascii="Arial" w:hAnsi="Arial" w:cs="Arial"/>
        </w:rPr>
        <w:t>The claimant must not have submitted notice to leave the Armed Forces</w:t>
      </w:r>
      <w:r w:rsidRPr="00C317D7">
        <w:rPr>
          <w:rFonts w:ascii="Arial" w:hAnsi="Arial" w:cs="Arial"/>
          <w:vertAlign w:val="superscript"/>
        </w:rPr>
        <w:footnoteReference w:id="13"/>
      </w:r>
      <w:r w:rsidRPr="00C317D7">
        <w:rPr>
          <w:rFonts w:ascii="Arial" w:hAnsi="Arial" w:cs="Arial"/>
        </w:rPr>
        <w:t>.</w:t>
      </w:r>
    </w:p>
    <w:p w14:paraId="7C04659B" w14:textId="77777777" w:rsidR="00C317D7" w:rsidRPr="00C317D7" w:rsidRDefault="00C317D7" w:rsidP="00C317D7">
      <w:pPr>
        <w:tabs>
          <w:tab w:val="left" w:pos="567"/>
        </w:tabs>
        <w:ind w:left="964"/>
        <w:rPr>
          <w:rFonts w:ascii="Arial" w:hAnsi="Arial" w:cs="Arial"/>
        </w:rPr>
      </w:pPr>
    </w:p>
    <w:p w14:paraId="4FBAE3F1" w14:textId="77777777" w:rsidR="00C317D7" w:rsidRPr="00C317D7" w:rsidRDefault="00C317D7" w:rsidP="00C317D7">
      <w:pPr>
        <w:numPr>
          <w:ilvl w:val="1"/>
          <w:numId w:val="6"/>
        </w:numPr>
        <w:tabs>
          <w:tab w:val="left" w:pos="1134"/>
        </w:tabs>
        <w:autoSpaceDE w:val="0"/>
        <w:autoSpaceDN w:val="0"/>
        <w:adjustRightInd w:val="0"/>
        <w:ind w:left="964"/>
        <w:rPr>
          <w:rFonts w:ascii="Arial" w:hAnsi="Arial" w:cs="Arial"/>
        </w:rPr>
      </w:pPr>
      <w:r w:rsidRPr="00C317D7">
        <w:rPr>
          <w:rFonts w:ascii="Arial" w:hAnsi="Arial" w:cs="Arial"/>
        </w:rPr>
        <w:t>The claimant must have maintained and recorded appropriate Continued Professional Development (CPD) to the satisfaction of their PEI</w:t>
      </w:r>
      <w:r w:rsidRPr="00C317D7">
        <w:rPr>
          <w:rFonts w:ascii="Arial" w:hAnsi="Arial" w:cs="Arial"/>
          <w:vertAlign w:val="superscript"/>
        </w:rPr>
        <w:footnoteReference w:id="14"/>
      </w:r>
      <w:r w:rsidRPr="00C317D7">
        <w:rPr>
          <w:rFonts w:ascii="Arial" w:hAnsi="Arial" w:cs="Arial"/>
        </w:rPr>
        <w:t>.</w:t>
      </w:r>
    </w:p>
    <w:p w14:paraId="4FC77F79" w14:textId="77777777" w:rsidR="00C317D7" w:rsidRPr="00C317D7" w:rsidRDefault="00C317D7" w:rsidP="00C317D7">
      <w:pPr>
        <w:tabs>
          <w:tab w:val="left" w:pos="567"/>
        </w:tabs>
        <w:autoSpaceDE w:val="0"/>
        <w:autoSpaceDN w:val="0"/>
        <w:adjustRightInd w:val="0"/>
        <w:ind w:left="964"/>
        <w:rPr>
          <w:rFonts w:ascii="Arial" w:hAnsi="Arial" w:cs="Arial"/>
        </w:rPr>
      </w:pPr>
    </w:p>
    <w:p w14:paraId="33722684" w14:textId="77777777" w:rsidR="00C317D7" w:rsidRPr="00C317D7" w:rsidRDefault="00C317D7" w:rsidP="00C317D7">
      <w:pPr>
        <w:numPr>
          <w:ilvl w:val="1"/>
          <w:numId w:val="6"/>
        </w:numPr>
        <w:tabs>
          <w:tab w:val="left" w:pos="567"/>
        </w:tabs>
        <w:ind w:left="964"/>
        <w:rPr>
          <w:rFonts w:ascii="Arial" w:hAnsi="Arial" w:cs="Arial"/>
        </w:rPr>
      </w:pPr>
      <w:r w:rsidRPr="00C317D7">
        <w:rPr>
          <w:rFonts w:ascii="Arial" w:hAnsi="Arial" w:cs="Arial"/>
        </w:rPr>
        <w:lastRenderedPageBreak/>
        <w:t>Personnel who have transferred to Unified Career Management Cyber Cadre (UCM CC) from one of the Professions, Specialisations, Branches or Trade Groups listed at Annex A, and who meet all other criteria of this DIN, are permitted to use this DIN to reclaim their professional engineering fees.</w:t>
      </w:r>
    </w:p>
    <w:p w14:paraId="3D3C5C76" w14:textId="77777777" w:rsidR="00C317D7" w:rsidRPr="00C317D7" w:rsidRDefault="00C317D7" w:rsidP="00C317D7">
      <w:pPr>
        <w:tabs>
          <w:tab w:val="left" w:pos="567"/>
        </w:tabs>
        <w:rPr>
          <w:rFonts w:ascii="Arial" w:hAnsi="Arial" w:cs="Arial"/>
        </w:rPr>
      </w:pPr>
    </w:p>
    <w:bookmarkEnd w:id="5"/>
    <w:p w14:paraId="4FB3F1C9" w14:textId="77777777" w:rsidR="00C317D7" w:rsidRPr="00C317D7" w:rsidRDefault="00C317D7" w:rsidP="00C317D7">
      <w:pPr>
        <w:rPr>
          <w:rFonts w:ascii="Arial" w:hAnsi="Arial" w:cs="Arial"/>
          <w:b/>
          <w:bCs/>
        </w:rPr>
      </w:pPr>
      <w:r w:rsidRPr="00C317D7">
        <w:rPr>
          <w:rFonts w:ascii="Arial" w:hAnsi="Arial" w:cs="Arial"/>
          <w:b/>
          <w:bCs/>
        </w:rPr>
        <w:t>Reclaim Process</w:t>
      </w:r>
    </w:p>
    <w:p w14:paraId="454F7A78" w14:textId="77777777" w:rsidR="00C317D7" w:rsidRPr="00C317D7" w:rsidRDefault="00C317D7" w:rsidP="00C317D7">
      <w:pPr>
        <w:autoSpaceDE w:val="0"/>
        <w:autoSpaceDN w:val="0"/>
        <w:adjustRightInd w:val="0"/>
        <w:rPr>
          <w:rFonts w:ascii="Arial" w:hAnsi="Arial" w:cs="Arial"/>
        </w:rPr>
      </w:pPr>
    </w:p>
    <w:p w14:paraId="151A2E41" w14:textId="77777777" w:rsidR="00C317D7" w:rsidRPr="00C317D7" w:rsidRDefault="00C317D7" w:rsidP="00C317D7">
      <w:pPr>
        <w:numPr>
          <w:ilvl w:val="0"/>
          <w:numId w:val="7"/>
        </w:numPr>
        <w:autoSpaceDE w:val="0"/>
        <w:autoSpaceDN w:val="0"/>
        <w:adjustRightInd w:val="0"/>
        <w:rPr>
          <w:rFonts w:ascii="Arial" w:hAnsi="Arial" w:cs="Arial"/>
        </w:rPr>
      </w:pPr>
      <w:r w:rsidRPr="00C317D7">
        <w:rPr>
          <w:rFonts w:ascii="Arial" w:hAnsi="Arial" w:cs="Arial"/>
          <w:b/>
          <w:bCs/>
        </w:rPr>
        <w:t>RAF Central Payment Scheme (RAF personnel only).</w:t>
      </w:r>
      <w:r w:rsidRPr="00C317D7">
        <w:rPr>
          <w:rFonts w:ascii="Arial" w:hAnsi="Arial" w:cs="Arial"/>
        </w:rPr>
        <w:t xml:space="preserve">  RAF engineers and technicians who are members of the IET, IMechE or RAeS can register with one of three Central Payment Schemes (CPS).  The RAF EPAT/CPAT</w:t>
      </w:r>
      <w:r w:rsidRPr="00C317D7">
        <w:rPr>
          <w:rFonts w:ascii="Arial" w:hAnsi="Arial" w:cs="Arial"/>
          <w:vertAlign w:val="superscript"/>
        </w:rPr>
        <w:footnoteReference w:id="15"/>
      </w:r>
      <w:r w:rsidRPr="00C317D7">
        <w:rPr>
          <w:rFonts w:ascii="Arial" w:hAnsi="Arial" w:cs="Arial"/>
        </w:rPr>
        <w:t xml:space="preserve"> will then automatically pay their annual subscription fees directly to the relevant PEI.  To use the CPS, individuals must ensure that they meet the eligibility criteria laid out in this DIN.  Eligible personnel should then register their Service Number with their PEI who will seek payment directly from the RAF.  More information regarding RAF CPS can be found on the RAF EPAT/CPAT intranet pages</w:t>
      </w:r>
      <w:r w:rsidRPr="00C317D7">
        <w:rPr>
          <w:rFonts w:ascii="Arial" w:hAnsi="Arial" w:cs="Arial"/>
          <w:vertAlign w:val="superscript"/>
        </w:rPr>
        <w:footnoteReference w:id="16"/>
      </w:r>
      <w:r w:rsidRPr="00C317D7">
        <w:rPr>
          <w:rFonts w:ascii="Arial" w:hAnsi="Arial" w:cs="Arial"/>
        </w:rPr>
        <w:t>.</w:t>
      </w:r>
    </w:p>
    <w:p w14:paraId="286D333B" w14:textId="77777777" w:rsidR="00C317D7" w:rsidRPr="00C317D7" w:rsidRDefault="00C317D7" w:rsidP="00C317D7">
      <w:pPr>
        <w:autoSpaceDE w:val="0"/>
        <w:autoSpaceDN w:val="0"/>
        <w:adjustRightInd w:val="0"/>
        <w:rPr>
          <w:rFonts w:ascii="Arial" w:hAnsi="Arial" w:cs="Arial"/>
        </w:rPr>
      </w:pPr>
    </w:p>
    <w:p w14:paraId="00531A15"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bCs/>
        </w:rPr>
        <w:t>JPA Expense Claims.</w:t>
      </w:r>
      <w:r w:rsidRPr="00C317D7">
        <w:rPr>
          <w:rFonts w:ascii="Arial" w:hAnsi="Arial" w:cs="Arial"/>
        </w:rPr>
        <w:t xml:space="preserve">  Personnel who are not able to use a Central Payment Scheme, can reclaim PEI fees using the JPA Expenses reclaim process, in accordance with the JPA Self Service User Guide</w:t>
      </w:r>
      <w:r w:rsidRPr="00C317D7">
        <w:rPr>
          <w:rFonts w:ascii="Arial" w:hAnsi="Arial" w:cs="Arial"/>
          <w:vertAlign w:val="superscript"/>
        </w:rPr>
        <w:footnoteReference w:id="17"/>
      </w:r>
      <w:r w:rsidRPr="00C317D7">
        <w:rPr>
          <w:rFonts w:ascii="Arial" w:hAnsi="Arial" w:cs="Arial"/>
        </w:rPr>
        <w:t>, available under Allowances and Expenses in the JPA library.</w:t>
      </w:r>
    </w:p>
    <w:p w14:paraId="0F1C3B39" w14:textId="77777777" w:rsidR="00C317D7" w:rsidRPr="00C317D7" w:rsidRDefault="00C317D7" w:rsidP="00C317D7">
      <w:pPr>
        <w:ind w:left="907"/>
        <w:contextualSpacing/>
        <w:rPr>
          <w:rFonts w:ascii="Arial" w:hAnsi="Arial" w:cs="Arial"/>
        </w:rPr>
      </w:pPr>
    </w:p>
    <w:p w14:paraId="4918B7E6" w14:textId="77777777" w:rsidR="00C317D7" w:rsidRPr="00C317D7" w:rsidRDefault="00C317D7" w:rsidP="00C317D7">
      <w:pPr>
        <w:numPr>
          <w:ilvl w:val="1"/>
          <w:numId w:val="7"/>
        </w:numPr>
        <w:tabs>
          <w:tab w:val="left" w:pos="567"/>
        </w:tabs>
        <w:autoSpaceDE w:val="0"/>
        <w:autoSpaceDN w:val="0"/>
        <w:adjustRightInd w:val="0"/>
        <w:ind w:left="907"/>
        <w:rPr>
          <w:rFonts w:ascii="Arial" w:hAnsi="Arial" w:cs="Arial"/>
        </w:rPr>
      </w:pPr>
      <w:r w:rsidRPr="00C317D7">
        <w:rPr>
          <w:rFonts w:ascii="Arial" w:hAnsi="Arial" w:cs="Arial"/>
        </w:rPr>
        <w:t>The Type of Claim is “Miscellaneous,” and the Authority should be recorded as this DIN</w:t>
      </w:r>
    </w:p>
    <w:p w14:paraId="5453D19E" w14:textId="77777777" w:rsidR="00C317D7" w:rsidRPr="00C317D7" w:rsidRDefault="00C317D7" w:rsidP="00C317D7">
      <w:pPr>
        <w:ind w:left="907"/>
        <w:contextualSpacing/>
        <w:rPr>
          <w:rFonts w:ascii="Arial" w:hAnsi="Arial" w:cs="Arial"/>
        </w:rPr>
      </w:pPr>
    </w:p>
    <w:p w14:paraId="2E9D8F5D" w14:textId="77777777" w:rsidR="00C317D7" w:rsidRPr="00C317D7" w:rsidRDefault="00C317D7" w:rsidP="00C317D7">
      <w:pPr>
        <w:numPr>
          <w:ilvl w:val="1"/>
          <w:numId w:val="7"/>
        </w:numPr>
        <w:tabs>
          <w:tab w:val="left" w:pos="567"/>
        </w:tabs>
        <w:autoSpaceDE w:val="0"/>
        <w:autoSpaceDN w:val="0"/>
        <w:adjustRightInd w:val="0"/>
        <w:ind w:left="907"/>
        <w:rPr>
          <w:rFonts w:ascii="Arial" w:hAnsi="Arial" w:cs="Arial"/>
        </w:rPr>
      </w:pPr>
      <w:r w:rsidRPr="00C317D7">
        <w:rPr>
          <w:rFonts w:ascii="Arial" w:hAnsi="Arial" w:cs="Arial"/>
        </w:rPr>
        <w:t>The following UINs should be used:</w:t>
      </w:r>
    </w:p>
    <w:p w14:paraId="6D91AB03" w14:textId="77777777" w:rsidR="00C317D7" w:rsidRPr="00C317D7" w:rsidRDefault="00C317D7" w:rsidP="00C317D7">
      <w:pPr>
        <w:tabs>
          <w:tab w:val="left" w:pos="567"/>
        </w:tabs>
        <w:autoSpaceDE w:val="0"/>
        <w:autoSpaceDN w:val="0"/>
        <w:adjustRightInd w:val="0"/>
        <w:ind w:left="1531" w:hanging="567"/>
        <w:rPr>
          <w:rFonts w:ascii="Arial" w:hAnsi="Arial" w:cs="Arial"/>
        </w:rPr>
      </w:pPr>
    </w:p>
    <w:p w14:paraId="085A9631" w14:textId="77777777" w:rsidR="00C317D7" w:rsidRPr="00C317D7" w:rsidRDefault="00C317D7" w:rsidP="00C317D7">
      <w:pPr>
        <w:numPr>
          <w:ilvl w:val="0"/>
          <w:numId w:val="10"/>
        </w:numPr>
        <w:tabs>
          <w:tab w:val="left" w:pos="567"/>
        </w:tabs>
        <w:autoSpaceDE w:val="0"/>
        <w:autoSpaceDN w:val="0"/>
        <w:adjustRightInd w:val="0"/>
        <w:ind w:left="1607"/>
        <w:contextualSpacing/>
        <w:rPr>
          <w:rFonts w:ascii="Arial" w:hAnsi="Arial" w:cs="Arial"/>
        </w:rPr>
      </w:pPr>
      <w:r w:rsidRPr="00C317D7">
        <w:rPr>
          <w:rFonts w:ascii="Arial" w:hAnsi="Arial" w:cs="Arial"/>
        </w:rPr>
        <w:t>Army – A5555A – Professional Body Fees Army Personnel.</w:t>
      </w:r>
    </w:p>
    <w:p w14:paraId="16409245" w14:textId="77777777" w:rsidR="00C317D7" w:rsidRPr="00C317D7" w:rsidRDefault="00C317D7" w:rsidP="00C317D7">
      <w:pPr>
        <w:numPr>
          <w:ilvl w:val="0"/>
          <w:numId w:val="10"/>
        </w:numPr>
        <w:tabs>
          <w:tab w:val="left" w:pos="567"/>
        </w:tabs>
        <w:autoSpaceDE w:val="0"/>
        <w:autoSpaceDN w:val="0"/>
        <w:adjustRightInd w:val="0"/>
        <w:ind w:left="1607"/>
        <w:contextualSpacing/>
        <w:rPr>
          <w:rFonts w:ascii="Arial" w:hAnsi="Arial" w:cs="Arial"/>
        </w:rPr>
      </w:pPr>
      <w:r w:rsidRPr="00C317D7">
        <w:rPr>
          <w:rFonts w:ascii="Arial" w:hAnsi="Arial" w:cs="Arial"/>
        </w:rPr>
        <w:t>RAF – F4015D – 1 RAF ENGINEERS PROFESSIONAL FEES.</w:t>
      </w:r>
    </w:p>
    <w:p w14:paraId="46382AF2" w14:textId="77777777" w:rsidR="00C317D7" w:rsidRPr="00C317D7" w:rsidRDefault="00C317D7" w:rsidP="00C317D7">
      <w:pPr>
        <w:numPr>
          <w:ilvl w:val="0"/>
          <w:numId w:val="10"/>
        </w:numPr>
        <w:tabs>
          <w:tab w:val="left" w:pos="567"/>
        </w:tabs>
        <w:autoSpaceDE w:val="0"/>
        <w:autoSpaceDN w:val="0"/>
        <w:adjustRightInd w:val="0"/>
        <w:ind w:left="1607"/>
        <w:contextualSpacing/>
        <w:rPr>
          <w:rFonts w:ascii="Arial" w:hAnsi="Arial" w:cs="Arial"/>
        </w:rPr>
      </w:pPr>
      <w:r w:rsidRPr="00C317D7">
        <w:rPr>
          <w:rFonts w:ascii="Arial" w:hAnsi="Arial" w:cs="Arial"/>
        </w:rPr>
        <w:t xml:space="preserve">Royal Navy claimants should use their own default UIN. </w:t>
      </w:r>
    </w:p>
    <w:p w14:paraId="73D4637F" w14:textId="77777777" w:rsidR="00C317D7" w:rsidRPr="00C317D7" w:rsidRDefault="00C317D7" w:rsidP="00C317D7">
      <w:pPr>
        <w:tabs>
          <w:tab w:val="left" w:pos="567"/>
        </w:tabs>
        <w:autoSpaceDE w:val="0"/>
        <w:autoSpaceDN w:val="0"/>
        <w:adjustRightInd w:val="0"/>
        <w:ind w:left="907"/>
        <w:rPr>
          <w:rFonts w:ascii="Arial" w:hAnsi="Arial" w:cs="Arial"/>
        </w:rPr>
      </w:pPr>
    </w:p>
    <w:p w14:paraId="35F9FA52" w14:textId="77777777" w:rsidR="00C317D7" w:rsidRPr="00C317D7" w:rsidRDefault="00C317D7" w:rsidP="00C317D7">
      <w:pPr>
        <w:numPr>
          <w:ilvl w:val="1"/>
          <w:numId w:val="7"/>
        </w:numPr>
        <w:tabs>
          <w:tab w:val="left" w:pos="567"/>
        </w:tabs>
        <w:autoSpaceDE w:val="0"/>
        <w:autoSpaceDN w:val="0"/>
        <w:adjustRightInd w:val="0"/>
        <w:ind w:left="907"/>
        <w:rPr>
          <w:rFonts w:ascii="Arial" w:hAnsi="Arial" w:cs="Arial"/>
        </w:rPr>
      </w:pPr>
      <w:r w:rsidRPr="00C317D7">
        <w:rPr>
          <w:rFonts w:ascii="Arial" w:hAnsi="Arial" w:cs="Arial"/>
          <w:bCs/>
        </w:rPr>
        <w:t xml:space="preserve">If the claimant has met the requirements of this </w:t>
      </w:r>
      <w:proofErr w:type="gramStart"/>
      <w:r w:rsidRPr="00C317D7">
        <w:rPr>
          <w:rFonts w:ascii="Arial" w:hAnsi="Arial" w:cs="Arial"/>
          <w:bCs/>
        </w:rPr>
        <w:t>DIN</w:t>
      </w:r>
      <w:proofErr w:type="gramEnd"/>
      <w:r w:rsidRPr="00C317D7">
        <w:rPr>
          <w:rFonts w:ascii="Arial" w:hAnsi="Arial" w:cs="Arial"/>
          <w:bCs/>
        </w:rPr>
        <w:t xml:space="preserve"> then they can answer "Yes” to the JPA question, ‘Do You Have the Authority of the Budget Holder.’</w:t>
      </w:r>
    </w:p>
    <w:p w14:paraId="5204E6F1" w14:textId="77777777" w:rsidR="00C317D7" w:rsidRPr="00C317D7" w:rsidRDefault="00C317D7" w:rsidP="00C317D7">
      <w:pPr>
        <w:tabs>
          <w:tab w:val="left" w:pos="567"/>
        </w:tabs>
        <w:autoSpaceDE w:val="0"/>
        <w:autoSpaceDN w:val="0"/>
        <w:adjustRightInd w:val="0"/>
        <w:ind w:left="907"/>
        <w:rPr>
          <w:rFonts w:ascii="Arial" w:hAnsi="Arial" w:cs="Arial"/>
        </w:rPr>
      </w:pPr>
    </w:p>
    <w:p w14:paraId="211C8C83" w14:textId="77777777" w:rsidR="00C317D7" w:rsidRPr="00C317D7" w:rsidRDefault="00C317D7" w:rsidP="00C317D7">
      <w:pPr>
        <w:numPr>
          <w:ilvl w:val="1"/>
          <w:numId w:val="7"/>
        </w:numPr>
        <w:tabs>
          <w:tab w:val="left" w:pos="567"/>
        </w:tabs>
        <w:autoSpaceDE w:val="0"/>
        <w:autoSpaceDN w:val="0"/>
        <w:adjustRightInd w:val="0"/>
        <w:ind w:left="907"/>
        <w:rPr>
          <w:rFonts w:ascii="Arial" w:hAnsi="Arial" w:cs="Arial"/>
        </w:rPr>
      </w:pPr>
      <w:r w:rsidRPr="00C317D7">
        <w:rPr>
          <w:rFonts w:ascii="Arial" w:hAnsi="Arial" w:cs="Arial"/>
          <w:bCs/>
        </w:rPr>
        <w:t xml:space="preserve">When entering a claim line in JPA, the expense </w:t>
      </w:r>
      <w:r w:rsidRPr="00C317D7">
        <w:rPr>
          <w:rFonts w:ascii="Arial" w:hAnsi="Arial" w:cs="Arial"/>
        </w:rPr>
        <w:t>type</w:t>
      </w:r>
      <w:r w:rsidRPr="00C317D7">
        <w:rPr>
          <w:rFonts w:ascii="Arial" w:hAnsi="Arial" w:cs="Arial"/>
          <w:bCs/>
        </w:rPr>
        <w:t xml:space="preserve"> is “Professional Body Subscription Fees.</w:t>
      </w:r>
      <w:r w:rsidRPr="00C317D7">
        <w:rPr>
          <w:rFonts w:ascii="Arial" w:hAnsi="Arial" w:cs="Arial"/>
        </w:rPr>
        <w:t xml:space="preserve">” </w:t>
      </w:r>
    </w:p>
    <w:p w14:paraId="5F4732B6" w14:textId="77777777" w:rsidR="00C317D7" w:rsidRPr="00C317D7" w:rsidRDefault="00C317D7" w:rsidP="00C317D7">
      <w:pPr>
        <w:ind w:left="907"/>
        <w:contextualSpacing/>
        <w:rPr>
          <w:rFonts w:ascii="Arial" w:hAnsi="Arial" w:cs="Arial"/>
          <w:bCs/>
        </w:rPr>
      </w:pPr>
    </w:p>
    <w:p w14:paraId="49716801" w14:textId="77777777" w:rsidR="00C317D7" w:rsidRPr="00C317D7" w:rsidRDefault="00C317D7" w:rsidP="00C317D7">
      <w:pPr>
        <w:numPr>
          <w:ilvl w:val="1"/>
          <w:numId w:val="7"/>
        </w:numPr>
        <w:tabs>
          <w:tab w:val="left" w:pos="567"/>
        </w:tabs>
        <w:autoSpaceDE w:val="0"/>
        <w:autoSpaceDN w:val="0"/>
        <w:adjustRightInd w:val="0"/>
        <w:ind w:left="907"/>
        <w:rPr>
          <w:rFonts w:ascii="Arial" w:hAnsi="Arial" w:cs="Arial"/>
        </w:rPr>
      </w:pPr>
      <w:r w:rsidRPr="00C317D7">
        <w:rPr>
          <w:rFonts w:ascii="Arial" w:hAnsi="Arial" w:cs="Arial"/>
          <w:bCs/>
        </w:rPr>
        <w:t>In the justification box, claimants must include</w:t>
      </w:r>
      <w:r w:rsidRPr="00C317D7">
        <w:rPr>
          <w:bCs/>
        </w:rPr>
        <w:t>:</w:t>
      </w:r>
    </w:p>
    <w:p w14:paraId="1EAFB9D2" w14:textId="77777777" w:rsidR="00C317D7" w:rsidRPr="00C317D7" w:rsidRDefault="00C317D7" w:rsidP="00C317D7">
      <w:pPr>
        <w:tabs>
          <w:tab w:val="left" w:pos="567"/>
        </w:tabs>
        <w:autoSpaceDE w:val="0"/>
        <w:autoSpaceDN w:val="0"/>
        <w:adjustRightInd w:val="0"/>
        <w:ind w:left="1134" w:hanging="567"/>
        <w:rPr>
          <w:rFonts w:ascii="Arial" w:hAnsi="Arial" w:cs="Arial"/>
        </w:rPr>
      </w:pPr>
    </w:p>
    <w:p w14:paraId="56785D64" w14:textId="77777777" w:rsidR="00C317D7" w:rsidRPr="00C317D7" w:rsidRDefault="00C317D7" w:rsidP="00C317D7">
      <w:pPr>
        <w:numPr>
          <w:ilvl w:val="0"/>
          <w:numId w:val="11"/>
        </w:numPr>
        <w:tabs>
          <w:tab w:val="left" w:pos="567"/>
        </w:tabs>
        <w:autoSpaceDE w:val="0"/>
        <w:autoSpaceDN w:val="0"/>
        <w:adjustRightInd w:val="0"/>
        <w:ind w:left="1607"/>
        <w:contextualSpacing/>
        <w:rPr>
          <w:rFonts w:ascii="Arial" w:hAnsi="Arial" w:cs="Arial"/>
        </w:rPr>
      </w:pPr>
      <w:r w:rsidRPr="00C317D7">
        <w:rPr>
          <w:rFonts w:ascii="Arial" w:hAnsi="Arial" w:cs="Arial"/>
        </w:rPr>
        <w:t>The name of the Professional Engineering Institution.</w:t>
      </w:r>
    </w:p>
    <w:p w14:paraId="62A3B6B1" w14:textId="77777777" w:rsidR="00C317D7" w:rsidRPr="00C317D7" w:rsidRDefault="00C317D7" w:rsidP="00C317D7">
      <w:pPr>
        <w:numPr>
          <w:ilvl w:val="0"/>
          <w:numId w:val="11"/>
        </w:numPr>
        <w:ind w:left="1607"/>
        <w:contextualSpacing/>
        <w:rPr>
          <w:rFonts w:ascii="Arial" w:hAnsi="Arial" w:cs="Arial"/>
        </w:rPr>
      </w:pPr>
      <w:r w:rsidRPr="00C317D7">
        <w:rPr>
          <w:rFonts w:ascii="Arial" w:hAnsi="Arial" w:cs="Arial"/>
        </w:rPr>
        <w:t>Membership Level (</w:t>
      </w:r>
      <w:proofErr w:type="spellStart"/>
      <w:r w:rsidRPr="00C317D7">
        <w:rPr>
          <w:rFonts w:ascii="Arial" w:hAnsi="Arial" w:cs="Arial"/>
        </w:rPr>
        <w:t>eg</w:t>
      </w:r>
      <w:proofErr w:type="spellEnd"/>
      <w:r w:rsidRPr="00C317D7">
        <w:rPr>
          <w:rFonts w:ascii="Arial" w:hAnsi="Arial" w:cs="Arial"/>
        </w:rPr>
        <w:t xml:space="preserve"> Associate, Member or Fellow).</w:t>
      </w:r>
    </w:p>
    <w:p w14:paraId="3DA49DAF" w14:textId="77777777" w:rsidR="00C317D7" w:rsidRPr="00C317D7" w:rsidRDefault="00C317D7" w:rsidP="00C317D7">
      <w:pPr>
        <w:numPr>
          <w:ilvl w:val="0"/>
          <w:numId w:val="11"/>
        </w:numPr>
        <w:ind w:left="1607"/>
        <w:contextualSpacing/>
        <w:rPr>
          <w:rFonts w:ascii="Arial" w:hAnsi="Arial" w:cs="Arial"/>
        </w:rPr>
      </w:pPr>
      <w:r w:rsidRPr="00C317D7">
        <w:rPr>
          <w:rFonts w:ascii="Arial" w:hAnsi="Arial" w:cs="Arial"/>
        </w:rPr>
        <w:t>Membership Number.</w:t>
      </w:r>
    </w:p>
    <w:p w14:paraId="6F42264D" w14:textId="77777777" w:rsidR="00C317D7" w:rsidRPr="00C317D7" w:rsidRDefault="00C317D7" w:rsidP="00C317D7">
      <w:pPr>
        <w:numPr>
          <w:ilvl w:val="0"/>
          <w:numId w:val="11"/>
        </w:numPr>
        <w:ind w:left="1607"/>
        <w:contextualSpacing/>
        <w:rPr>
          <w:rFonts w:ascii="Arial" w:hAnsi="Arial" w:cs="Arial"/>
        </w:rPr>
      </w:pPr>
      <w:r w:rsidRPr="00C317D7">
        <w:rPr>
          <w:rFonts w:ascii="Arial" w:hAnsi="Arial" w:cs="Arial"/>
        </w:rPr>
        <w:t>Professional registration level (e.g. CEng, Eng Tech, IEng or N/A if not yet Professionally Registered.)</w:t>
      </w:r>
    </w:p>
    <w:p w14:paraId="57C44F1C" w14:textId="77777777" w:rsidR="00C317D7" w:rsidRPr="00C317D7" w:rsidRDefault="00C317D7" w:rsidP="00C317D7">
      <w:pPr>
        <w:tabs>
          <w:tab w:val="left" w:pos="567"/>
        </w:tabs>
        <w:autoSpaceDE w:val="0"/>
        <w:autoSpaceDN w:val="0"/>
        <w:adjustRightInd w:val="0"/>
        <w:ind w:left="570"/>
        <w:rPr>
          <w:rFonts w:ascii="Arial" w:hAnsi="Arial" w:cs="Arial"/>
        </w:rPr>
      </w:pPr>
    </w:p>
    <w:p w14:paraId="211BB7D2"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bCs/>
        </w:rPr>
        <w:lastRenderedPageBreak/>
        <w:t>JPA Software Glitch</w:t>
      </w:r>
      <w:r w:rsidRPr="00C317D7">
        <w:rPr>
          <w:rFonts w:ascii="Arial" w:hAnsi="Arial" w:cs="Arial"/>
        </w:rPr>
        <w:t xml:space="preserve">.  </w:t>
      </w:r>
      <w:r w:rsidRPr="00C317D7">
        <w:rPr>
          <w:rFonts w:ascii="Arial" w:hAnsi="Arial" w:cs="Arial"/>
          <w:bCs/>
        </w:rPr>
        <w:t>Some claimants have found that JPA will not initially recognise the UINs detailed above.  If this occurs, then the following procedure can be used within the JPA initial expenses claim page:</w:t>
      </w:r>
    </w:p>
    <w:p w14:paraId="3F67B42D" w14:textId="77777777" w:rsidR="00C317D7" w:rsidRPr="00C317D7" w:rsidRDefault="00C317D7" w:rsidP="00C317D7">
      <w:pPr>
        <w:tabs>
          <w:tab w:val="left" w:pos="567"/>
        </w:tabs>
        <w:autoSpaceDE w:val="0"/>
        <w:autoSpaceDN w:val="0"/>
        <w:adjustRightInd w:val="0"/>
        <w:ind w:left="570"/>
        <w:rPr>
          <w:rFonts w:ascii="Arial" w:hAnsi="Arial" w:cs="Arial"/>
        </w:rPr>
      </w:pPr>
    </w:p>
    <w:p w14:paraId="087807BB" w14:textId="77777777" w:rsidR="00C317D7" w:rsidRPr="00C317D7" w:rsidRDefault="00C317D7" w:rsidP="00C317D7">
      <w:pPr>
        <w:numPr>
          <w:ilvl w:val="1"/>
          <w:numId w:val="7"/>
        </w:numPr>
        <w:tabs>
          <w:tab w:val="left" w:pos="567"/>
        </w:tabs>
        <w:autoSpaceDE w:val="0"/>
        <w:autoSpaceDN w:val="0"/>
        <w:adjustRightInd w:val="0"/>
        <w:ind w:left="964"/>
        <w:rPr>
          <w:rFonts w:ascii="Arial" w:hAnsi="Arial" w:cs="Arial"/>
        </w:rPr>
      </w:pPr>
      <w:r w:rsidRPr="00C317D7">
        <w:rPr>
          <w:rFonts w:ascii="Arial" w:hAnsi="Arial" w:cs="Arial"/>
        </w:rPr>
        <w:t xml:space="preserve">Select the search icon next to the UIN box. </w:t>
      </w:r>
    </w:p>
    <w:p w14:paraId="7FCD3B31" w14:textId="77777777" w:rsidR="00C317D7" w:rsidRPr="00C317D7" w:rsidRDefault="00C317D7" w:rsidP="00C317D7">
      <w:pPr>
        <w:tabs>
          <w:tab w:val="left" w:pos="567"/>
        </w:tabs>
        <w:autoSpaceDE w:val="0"/>
        <w:autoSpaceDN w:val="0"/>
        <w:adjustRightInd w:val="0"/>
        <w:ind w:left="964"/>
        <w:rPr>
          <w:rFonts w:ascii="Arial" w:hAnsi="Arial" w:cs="Arial"/>
        </w:rPr>
      </w:pPr>
    </w:p>
    <w:p w14:paraId="7F64B1B8" w14:textId="77777777" w:rsidR="00C317D7" w:rsidRPr="00C317D7" w:rsidRDefault="00C317D7" w:rsidP="00C317D7">
      <w:pPr>
        <w:numPr>
          <w:ilvl w:val="1"/>
          <w:numId w:val="7"/>
        </w:numPr>
        <w:tabs>
          <w:tab w:val="left" w:pos="567"/>
        </w:tabs>
        <w:autoSpaceDE w:val="0"/>
        <w:autoSpaceDN w:val="0"/>
        <w:adjustRightInd w:val="0"/>
        <w:ind w:left="964"/>
        <w:rPr>
          <w:rFonts w:ascii="Arial" w:hAnsi="Arial" w:cs="Arial"/>
        </w:rPr>
      </w:pPr>
      <w:r w:rsidRPr="00C317D7">
        <w:rPr>
          <w:rFonts w:ascii="Arial" w:hAnsi="Arial" w:cs="Arial"/>
        </w:rPr>
        <w:t xml:space="preserve">Search for the correct UIN (for example ‘F4015D’) </w:t>
      </w:r>
    </w:p>
    <w:p w14:paraId="5502E7D6" w14:textId="77777777" w:rsidR="00C317D7" w:rsidRPr="00C317D7" w:rsidRDefault="00C317D7" w:rsidP="00C317D7">
      <w:pPr>
        <w:ind w:left="964"/>
        <w:contextualSpacing/>
        <w:rPr>
          <w:rFonts w:ascii="Arial" w:hAnsi="Arial" w:cs="Arial"/>
        </w:rPr>
      </w:pPr>
    </w:p>
    <w:p w14:paraId="6B84F0A7" w14:textId="77777777" w:rsidR="00C317D7" w:rsidRPr="00C317D7" w:rsidRDefault="00C317D7" w:rsidP="00C317D7">
      <w:pPr>
        <w:numPr>
          <w:ilvl w:val="1"/>
          <w:numId w:val="7"/>
        </w:numPr>
        <w:tabs>
          <w:tab w:val="left" w:pos="567"/>
        </w:tabs>
        <w:autoSpaceDE w:val="0"/>
        <w:autoSpaceDN w:val="0"/>
        <w:adjustRightInd w:val="0"/>
        <w:ind w:left="964"/>
        <w:rPr>
          <w:rFonts w:ascii="Arial" w:hAnsi="Arial" w:cs="Arial"/>
        </w:rPr>
      </w:pPr>
      <w:r w:rsidRPr="00C317D7">
        <w:rPr>
          <w:rFonts w:ascii="Arial" w:hAnsi="Arial" w:cs="Arial"/>
        </w:rPr>
        <w:t>Select the correct UIN title (for example ‘F4015D - 1 RAF ENGINEERS PROFESSIONAL FEES’)</w:t>
      </w:r>
    </w:p>
    <w:p w14:paraId="661136CB" w14:textId="77777777" w:rsidR="00C317D7" w:rsidRPr="00C317D7" w:rsidRDefault="00C317D7" w:rsidP="00C317D7">
      <w:pPr>
        <w:ind w:left="567"/>
        <w:contextualSpacing/>
        <w:rPr>
          <w:rFonts w:ascii="Arial" w:hAnsi="Arial" w:cs="Arial"/>
        </w:rPr>
      </w:pPr>
    </w:p>
    <w:p w14:paraId="3D6FFAF7" w14:textId="77777777" w:rsidR="00C317D7" w:rsidRPr="00C317D7" w:rsidRDefault="00C317D7" w:rsidP="00C317D7">
      <w:pPr>
        <w:numPr>
          <w:ilvl w:val="1"/>
          <w:numId w:val="7"/>
        </w:numPr>
        <w:tabs>
          <w:tab w:val="left" w:pos="567"/>
        </w:tabs>
        <w:autoSpaceDE w:val="0"/>
        <w:autoSpaceDN w:val="0"/>
        <w:adjustRightInd w:val="0"/>
        <w:ind w:left="984"/>
        <w:rPr>
          <w:rFonts w:ascii="Arial" w:hAnsi="Arial" w:cs="Arial"/>
        </w:rPr>
      </w:pPr>
      <w:r w:rsidRPr="00C317D7">
        <w:rPr>
          <w:rFonts w:ascii="Arial" w:hAnsi="Arial" w:cs="Arial"/>
        </w:rPr>
        <w:t>‘Cut and paste’ the correct UIN title back into the ‘Select your new UIN/ORG box.’  The UIN should then be recognised.</w:t>
      </w:r>
    </w:p>
    <w:p w14:paraId="0BFB9AD1" w14:textId="77777777" w:rsidR="00C317D7" w:rsidRPr="00C317D7" w:rsidRDefault="00C317D7" w:rsidP="00C317D7">
      <w:pPr>
        <w:rPr>
          <w:rFonts w:ascii="Arial" w:hAnsi="Arial" w:cs="Arial"/>
        </w:rPr>
      </w:pPr>
    </w:p>
    <w:p w14:paraId="4E6F0989" w14:textId="77777777" w:rsidR="00C317D7" w:rsidRPr="00C317D7" w:rsidRDefault="00C317D7" w:rsidP="00C317D7">
      <w:pPr>
        <w:numPr>
          <w:ilvl w:val="0"/>
          <w:numId w:val="7"/>
        </w:numPr>
        <w:tabs>
          <w:tab w:val="left" w:pos="1134"/>
        </w:tabs>
        <w:autoSpaceDE w:val="0"/>
        <w:autoSpaceDN w:val="0"/>
        <w:adjustRightInd w:val="0"/>
        <w:contextualSpacing/>
        <w:rPr>
          <w:rFonts w:ascii="Arial" w:hAnsi="Arial" w:cs="Arial"/>
        </w:rPr>
      </w:pPr>
      <w:r w:rsidRPr="00C317D7">
        <w:rPr>
          <w:rFonts w:ascii="Arial" w:hAnsi="Arial" w:cs="Arial"/>
          <w:b/>
        </w:rPr>
        <w:t>Manual Claims</w:t>
      </w:r>
      <w:r w:rsidRPr="00C317D7">
        <w:rPr>
          <w:rFonts w:ascii="Arial" w:hAnsi="Arial" w:cs="Arial"/>
          <w:bCs/>
        </w:rPr>
        <w:t>.</w:t>
      </w:r>
      <w:r w:rsidRPr="00C317D7">
        <w:rPr>
          <w:rFonts w:ascii="Arial" w:hAnsi="Arial" w:cs="Arial"/>
          <w:b/>
        </w:rPr>
        <w:t xml:space="preserve">  </w:t>
      </w:r>
      <w:r w:rsidRPr="00C317D7">
        <w:rPr>
          <w:rFonts w:ascii="Arial" w:hAnsi="Arial" w:cs="Arial"/>
        </w:rPr>
        <w:t>For those personnel with no access to the JPA on-line system, JPA Form F016</w:t>
      </w:r>
      <w:r w:rsidRPr="00C317D7">
        <w:rPr>
          <w:rFonts w:ascii="Arial" w:hAnsi="Arial" w:cs="Arial"/>
          <w:vertAlign w:val="superscript"/>
        </w:rPr>
        <w:footnoteReference w:id="18"/>
      </w:r>
      <w:r w:rsidRPr="00C317D7">
        <w:rPr>
          <w:rFonts w:ascii="Arial" w:hAnsi="Arial" w:cs="Arial"/>
        </w:rPr>
        <w:t xml:space="preserve"> is to be completed and submitted to unit HR Admin staff.</w:t>
      </w:r>
    </w:p>
    <w:p w14:paraId="14CD9CCC" w14:textId="77777777" w:rsidR="00C317D7" w:rsidRPr="00C317D7" w:rsidRDefault="00C317D7" w:rsidP="00C317D7">
      <w:pPr>
        <w:tabs>
          <w:tab w:val="left" w:pos="567"/>
        </w:tabs>
        <w:autoSpaceDE w:val="0"/>
        <w:autoSpaceDN w:val="0"/>
        <w:adjustRightInd w:val="0"/>
        <w:rPr>
          <w:rFonts w:ascii="Arial" w:hAnsi="Arial" w:cs="Arial"/>
        </w:rPr>
      </w:pPr>
    </w:p>
    <w:p w14:paraId="2F04F149" w14:textId="77777777" w:rsidR="00C317D7" w:rsidRPr="00C317D7" w:rsidRDefault="00C317D7" w:rsidP="00C317D7">
      <w:pPr>
        <w:tabs>
          <w:tab w:val="left" w:pos="567"/>
        </w:tabs>
        <w:autoSpaceDE w:val="0"/>
        <w:autoSpaceDN w:val="0"/>
        <w:adjustRightInd w:val="0"/>
        <w:rPr>
          <w:rFonts w:ascii="Arial" w:hAnsi="Arial" w:cs="Arial"/>
        </w:rPr>
      </w:pPr>
      <w:r w:rsidRPr="00C317D7">
        <w:rPr>
          <w:rFonts w:ascii="Arial" w:hAnsi="Arial" w:cs="Arial"/>
          <w:b/>
        </w:rPr>
        <w:t>Additional Guidance</w:t>
      </w:r>
    </w:p>
    <w:p w14:paraId="6BA959AE" w14:textId="77777777" w:rsidR="00C317D7" w:rsidRPr="00C317D7" w:rsidRDefault="00C317D7" w:rsidP="00C317D7">
      <w:pPr>
        <w:tabs>
          <w:tab w:val="left" w:pos="567"/>
        </w:tabs>
        <w:autoSpaceDE w:val="0"/>
        <w:autoSpaceDN w:val="0"/>
        <w:adjustRightInd w:val="0"/>
        <w:ind w:left="1701"/>
        <w:rPr>
          <w:rFonts w:ascii="Arial" w:hAnsi="Arial" w:cs="Arial"/>
        </w:rPr>
      </w:pPr>
    </w:p>
    <w:p w14:paraId="5AE25215"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bCs/>
        </w:rPr>
        <w:t>Reclaim Timing</w:t>
      </w:r>
      <w:r w:rsidRPr="00C317D7">
        <w:rPr>
          <w:rFonts w:ascii="Arial" w:hAnsi="Arial" w:cs="Arial"/>
        </w:rPr>
        <w:t>.  Every effort should be made to claim reimbursement of subscription fees in the same financial year</w:t>
      </w:r>
      <w:r w:rsidRPr="00C317D7">
        <w:rPr>
          <w:rFonts w:ascii="Arial" w:hAnsi="Arial" w:cs="Arial"/>
          <w:vertAlign w:val="superscript"/>
        </w:rPr>
        <w:footnoteReference w:id="19"/>
      </w:r>
      <w:r w:rsidRPr="00C317D7">
        <w:rPr>
          <w:rFonts w:ascii="Arial" w:hAnsi="Arial" w:cs="Arial"/>
        </w:rPr>
        <w:t xml:space="preserve"> that the invoice was issued.  The reimbursement of Engineering Professional Body fees is exempt from the 90-day time limit for making JPA claims</w:t>
      </w:r>
      <w:r w:rsidRPr="00C317D7">
        <w:rPr>
          <w:rFonts w:ascii="Arial" w:hAnsi="Arial" w:cs="Arial"/>
          <w:vertAlign w:val="superscript"/>
        </w:rPr>
        <w:footnoteReference w:id="20"/>
      </w:r>
      <w:r w:rsidRPr="00C317D7">
        <w:rPr>
          <w:rFonts w:ascii="Arial" w:hAnsi="Arial" w:cs="Arial"/>
        </w:rPr>
        <w:t>.</w:t>
      </w:r>
    </w:p>
    <w:p w14:paraId="3773E2CB" w14:textId="77777777" w:rsidR="00C317D7" w:rsidRPr="00C317D7" w:rsidRDefault="00C317D7" w:rsidP="00C317D7">
      <w:pPr>
        <w:ind w:left="720"/>
        <w:contextualSpacing/>
        <w:rPr>
          <w:rFonts w:ascii="Arial" w:hAnsi="Arial" w:cs="Arial"/>
          <w:b/>
        </w:rPr>
      </w:pPr>
    </w:p>
    <w:p w14:paraId="73D0668D"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rPr>
        <w:t>Payment by Instalments</w:t>
      </w:r>
      <w:r w:rsidRPr="00C317D7">
        <w:rPr>
          <w:rFonts w:ascii="Arial" w:hAnsi="Arial" w:cs="Arial"/>
          <w:bCs/>
        </w:rPr>
        <w:t>.  Reimbursement is made as a single payment; therefore, those who pay their PEI fees in monthly or quarterly instalments must revert to a single annual payment in order to claim reimbursement; failure to revert will preclude reimbursement.</w:t>
      </w:r>
    </w:p>
    <w:p w14:paraId="1CFB2324" w14:textId="77777777" w:rsidR="00C317D7" w:rsidRPr="00C317D7" w:rsidRDefault="00C317D7" w:rsidP="00C317D7">
      <w:pPr>
        <w:ind w:left="720"/>
        <w:contextualSpacing/>
        <w:rPr>
          <w:rFonts w:ascii="Arial" w:hAnsi="Arial" w:cs="Arial"/>
          <w:b/>
        </w:rPr>
      </w:pPr>
    </w:p>
    <w:p w14:paraId="697FCF8D"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rPr>
        <w:t>Joining a Professional</w:t>
      </w:r>
      <w:r w:rsidRPr="00C317D7">
        <w:rPr>
          <w:rFonts w:ascii="Arial" w:hAnsi="Arial" w:cs="Arial"/>
          <w:b/>
          <w:bCs/>
        </w:rPr>
        <w:t xml:space="preserve"> Institution</w:t>
      </w:r>
      <w:r w:rsidRPr="00C317D7">
        <w:rPr>
          <w:rFonts w:ascii="Arial" w:hAnsi="Arial" w:cs="Arial"/>
        </w:rPr>
        <w:t xml:space="preserve">.  Individuals should investigate the most appropriate institution for their personal career path with their relevant Profession, Branch or Trade sponsor.  </w:t>
      </w:r>
      <w:r w:rsidRPr="00C317D7">
        <w:rPr>
          <w:rFonts w:ascii="Arial" w:hAnsi="Arial" w:cs="Arial"/>
          <w:bCs/>
        </w:rPr>
        <w:t xml:space="preserve">The Armed Forces have established routes to Professional Registration with some PEIs.  These streamlined routes enable the experience and competency gained through a military career to be more easily recognised and accredited; this is usually based on attaining a minimum rank and experience level for a particular grade of Engineering Council registration.  Details of Armed Forces routes to Registration, as well as costs, are available through single Service Professions Advisors, directly from the Professional Institutions’ websites or via the </w:t>
      </w:r>
      <w:hyperlink r:id="rId14">
        <w:r w:rsidRPr="00C317D7">
          <w:rPr>
            <w:rFonts w:ascii="Arial" w:hAnsi="Arial" w:cs="Arial"/>
            <w:color w:val="0070C0"/>
            <w:u w:val="single"/>
          </w:rPr>
          <w:t>Head of Profession (Engineering) Team (sharepoint.com) Professionalisation Page.</w:t>
        </w:r>
      </w:hyperlink>
      <w:r w:rsidRPr="00C317D7">
        <w:rPr>
          <w:rFonts w:ascii="Arial" w:hAnsi="Arial" w:cs="Arial"/>
          <w:u w:val="single"/>
        </w:rPr>
        <w:t xml:space="preserve">  </w:t>
      </w:r>
      <w:r w:rsidRPr="00C317D7">
        <w:rPr>
          <w:rFonts w:ascii="Arial" w:hAnsi="Arial" w:cs="Arial"/>
        </w:rPr>
        <w:t>Alternatively, individuals can apply directly through the standard civilian application routes available from the PEIs’ websites.</w:t>
      </w:r>
    </w:p>
    <w:p w14:paraId="674A4C41" w14:textId="77777777" w:rsidR="00C317D7" w:rsidRPr="00C317D7" w:rsidRDefault="00C317D7" w:rsidP="00C317D7">
      <w:pPr>
        <w:tabs>
          <w:tab w:val="left" w:pos="567"/>
        </w:tabs>
        <w:autoSpaceDE w:val="0"/>
        <w:autoSpaceDN w:val="0"/>
        <w:adjustRightInd w:val="0"/>
        <w:ind w:left="570"/>
        <w:rPr>
          <w:rFonts w:ascii="Arial" w:hAnsi="Arial" w:cs="Arial"/>
        </w:rPr>
      </w:pPr>
    </w:p>
    <w:p w14:paraId="285C595E"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bCs/>
        </w:rPr>
        <w:t>Dual Claims</w:t>
      </w:r>
      <w:r w:rsidRPr="00C317D7">
        <w:rPr>
          <w:rFonts w:ascii="Arial" w:hAnsi="Arial" w:cs="Arial"/>
        </w:rPr>
        <w:t>.  Reclaiming reimbursement of PBFs via this DIN precludes reclaiming those same fees via any other route. Volunteer Reserves must not reclaim professional membership fees from their military employer as well as their civilian employer.</w:t>
      </w:r>
    </w:p>
    <w:p w14:paraId="79DD395F" w14:textId="77777777" w:rsidR="00C317D7" w:rsidRPr="00C317D7" w:rsidRDefault="00C317D7" w:rsidP="00C317D7">
      <w:pPr>
        <w:ind w:left="720"/>
        <w:contextualSpacing/>
        <w:rPr>
          <w:rFonts w:ascii="Arial" w:hAnsi="Arial" w:cs="Arial"/>
          <w:b/>
          <w:bCs/>
        </w:rPr>
      </w:pPr>
    </w:p>
    <w:p w14:paraId="36EEE3A1"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bCs/>
        </w:rPr>
        <w:lastRenderedPageBreak/>
        <w:t>Gift Aid.</w:t>
      </w:r>
      <w:r w:rsidRPr="00C317D7">
        <w:rPr>
          <w:rFonts w:ascii="Arial" w:hAnsi="Arial" w:cs="Arial"/>
        </w:rPr>
        <w:t xml:space="preserve">  PBFs must not be paid in such a way as to allow “Gift Aid” to be claimed by the PEI.</w:t>
      </w:r>
    </w:p>
    <w:p w14:paraId="059F638B" w14:textId="77777777" w:rsidR="00C317D7" w:rsidRPr="00C317D7" w:rsidRDefault="00C317D7" w:rsidP="00C317D7">
      <w:pPr>
        <w:ind w:left="720"/>
        <w:contextualSpacing/>
        <w:rPr>
          <w:rFonts w:ascii="Arial" w:hAnsi="Arial" w:cs="Arial"/>
          <w:b/>
          <w:bCs/>
        </w:rPr>
      </w:pPr>
    </w:p>
    <w:p w14:paraId="4EBA8CFC"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bCs/>
        </w:rPr>
        <w:t>Voluntary Contributions</w:t>
      </w:r>
      <w:r w:rsidRPr="00C317D7">
        <w:rPr>
          <w:rFonts w:ascii="Arial" w:hAnsi="Arial" w:cs="Arial"/>
        </w:rPr>
        <w:t>.  Some PEIs will add a voluntary contribution to annual fees; personnel are not permitted to reclaim additional voluntary fees from the MOD.</w:t>
      </w:r>
    </w:p>
    <w:p w14:paraId="65BF6FF1" w14:textId="77777777" w:rsidR="00C317D7" w:rsidRPr="00C317D7" w:rsidRDefault="00C317D7" w:rsidP="00C317D7">
      <w:pPr>
        <w:tabs>
          <w:tab w:val="left" w:pos="567"/>
        </w:tabs>
        <w:autoSpaceDE w:val="0"/>
        <w:autoSpaceDN w:val="0"/>
        <w:adjustRightInd w:val="0"/>
        <w:rPr>
          <w:rFonts w:ascii="Arial" w:hAnsi="Arial" w:cs="Arial"/>
        </w:rPr>
      </w:pPr>
    </w:p>
    <w:p w14:paraId="7C366CEE"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rPr>
        <w:t>PEI Leaving Process</w:t>
      </w:r>
      <w:r w:rsidRPr="00C317D7">
        <w:rPr>
          <w:rFonts w:ascii="Arial" w:hAnsi="Arial" w:cs="Arial"/>
        </w:rPr>
        <w:t>.  Personnel are permitted to leave Professional Institutions and de-register their Professional Registration should they choose.  However, they must ensure that their JPA Competencies are amended accordingly by their JPA Administrators and claiming for subsequent PBFs must cease.  Claiming for fees that were never paid is fraudulent and will be subject to disciplinary action.</w:t>
      </w:r>
    </w:p>
    <w:p w14:paraId="4EFDD461" w14:textId="77777777" w:rsidR="00C317D7" w:rsidRPr="00C317D7" w:rsidRDefault="00C317D7" w:rsidP="00C317D7">
      <w:pPr>
        <w:ind w:left="720"/>
        <w:contextualSpacing/>
        <w:rPr>
          <w:rFonts w:ascii="Arial" w:hAnsi="Arial" w:cs="Arial"/>
          <w:b/>
        </w:rPr>
      </w:pPr>
    </w:p>
    <w:p w14:paraId="7AC9790F"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rPr>
        <w:t>Lapse of Engineering Council Registration</w:t>
      </w:r>
      <w:r w:rsidRPr="00C317D7">
        <w:rPr>
          <w:rFonts w:ascii="Arial" w:hAnsi="Arial" w:cs="Arial"/>
        </w:rPr>
        <w:t xml:space="preserve">. </w:t>
      </w:r>
      <w:r w:rsidRPr="00C317D7">
        <w:rPr>
          <w:rFonts w:ascii="Arial" w:hAnsi="Arial" w:cs="Arial"/>
          <w:b/>
        </w:rPr>
        <w:t xml:space="preserve"> </w:t>
      </w:r>
      <w:r w:rsidRPr="00C317D7">
        <w:rPr>
          <w:rFonts w:ascii="Arial" w:hAnsi="Arial" w:cs="Arial"/>
        </w:rPr>
        <w:t>Individuals are responsible for complying with the Engineering Council and PEIs requirements to retain Professional Registration.  Claims cannot be made if the individual fails, for whatever reason, to maintain their Engineering Council or BCS</w:t>
      </w:r>
      <w:r w:rsidRPr="00C317D7">
        <w:rPr>
          <w:rFonts w:ascii="Arial" w:hAnsi="Arial" w:cs="Arial"/>
          <w:bCs/>
        </w:rPr>
        <w:t xml:space="preserve"> </w:t>
      </w:r>
      <w:r w:rsidRPr="00C317D7">
        <w:rPr>
          <w:rFonts w:ascii="Arial" w:hAnsi="Arial" w:cs="Arial"/>
        </w:rPr>
        <w:t>Registration.</w:t>
      </w:r>
    </w:p>
    <w:p w14:paraId="1E361CE7" w14:textId="77777777" w:rsidR="00C317D7" w:rsidRPr="00C317D7" w:rsidRDefault="00C317D7" w:rsidP="00C317D7">
      <w:pPr>
        <w:ind w:left="720"/>
        <w:contextualSpacing/>
        <w:rPr>
          <w:rFonts w:ascii="Arial" w:hAnsi="Arial" w:cs="Arial"/>
          <w:b/>
        </w:rPr>
      </w:pPr>
    </w:p>
    <w:p w14:paraId="1CFF857D"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rPr>
        <w:t>Tax Liabilities</w:t>
      </w:r>
      <w:r w:rsidRPr="00C317D7">
        <w:rPr>
          <w:rFonts w:ascii="Arial" w:hAnsi="Arial" w:cs="Arial"/>
        </w:rPr>
        <w:t xml:space="preserve">. Reimbursement of, or payment by an employer of an individual’s annual subscription to a professional body is exempt from income tax as long as the requisite conditions are met. In this case the conditions are that the amount is paid in respect of an annual subscription, that it is paid to an approved body (i.e. a body that appears on List 3: </w:t>
      </w:r>
      <w:hyperlink r:id="rId15" w:history="1">
        <w:r w:rsidRPr="00C317D7">
          <w:rPr>
            <w:rFonts w:ascii="Arial" w:hAnsi="Arial" w:cs="Arial"/>
            <w:color w:val="0000FF"/>
            <w:u w:val="single"/>
          </w:rPr>
          <w:t>https://www.gov.uk/government/publications/professional-bodies-approved-for-tax-relief-list-3</w:t>
        </w:r>
      </w:hyperlink>
      <w:r w:rsidRPr="00C317D7">
        <w:rPr>
          <w:rFonts w:ascii="Arial" w:hAnsi="Arial" w:cs="Arial"/>
        </w:rPr>
        <w:t xml:space="preserve"> ), and the activities of the body are of direct benefit to, or concern the profession practised in the performance of the duties of the employment.  Personnel receiving a refund under the auspices of this DIN are not permitted to claim tax relief direct from HMRC.  Likewise, where a payment has already been offset against an individual’s tax liability (i.e. a deduction, or tax relief has been claimed from HMRC) the eligibility to claim a refund from MOD for that payment is forfeited.  Taxation is an individual’s personal responsibility; individuals who are unsure about their eligibility to claim should contact HMRC directly</w:t>
      </w:r>
      <w:r w:rsidRPr="00C317D7">
        <w:rPr>
          <w:rFonts w:ascii="Arial" w:hAnsi="Arial" w:cs="Arial"/>
          <w:vertAlign w:val="superscript"/>
        </w:rPr>
        <w:footnoteReference w:id="21"/>
      </w:r>
      <w:r w:rsidRPr="00C317D7">
        <w:rPr>
          <w:rFonts w:ascii="Arial" w:hAnsi="Arial" w:cs="Arial"/>
        </w:rPr>
        <w:t>.</w:t>
      </w:r>
      <w:r w:rsidRPr="00C317D7">
        <w:t xml:space="preserve">  </w:t>
      </w:r>
    </w:p>
    <w:p w14:paraId="11B0CF66" w14:textId="77777777" w:rsidR="00C317D7" w:rsidRPr="00C317D7" w:rsidRDefault="00C317D7" w:rsidP="00C317D7">
      <w:pPr>
        <w:tabs>
          <w:tab w:val="left" w:pos="567"/>
        </w:tabs>
        <w:autoSpaceDE w:val="0"/>
        <w:autoSpaceDN w:val="0"/>
        <w:adjustRightInd w:val="0"/>
        <w:ind w:left="570"/>
        <w:rPr>
          <w:rFonts w:ascii="Arial" w:hAnsi="Arial" w:cs="Arial"/>
        </w:rPr>
      </w:pPr>
    </w:p>
    <w:p w14:paraId="47113E5E"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bCs/>
        </w:rPr>
        <w:t>Joining Fees and Tax</w:t>
      </w:r>
      <w:r w:rsidRPr="00C317D7">
        <w:rPr>
          <w:rFonts w:ascii="Arial" w:hAnsi="Arial" w:cs="Arial"/>
        </w:rPr>
        <w:t xml:space="preserve">.  Joining or entrance fees can only be paid on a non-taxable basis if the entitlement to registration was as a result of work-related training paid for by MOD (see: </w:t>
      </w:r>
      <w:hyperlink r:id="rId16">
        <w:r w:rsidRPr="00C317D7">
          <w:rPr>
            <w:rFonts w:ascii="Arial" w:hAnsi="Arial" w:cs="Arial"/>
            <w:color w:val="0000FF"/>
            <w:u w:val="single"/>
          </w:rPr>
          <w:t>https://www.gov.uk/hmrc-internal-manuals/employment-income-manual/eim01240</w:t>
        </w:r>
      </w:hyperlink>
      <w:r w:rsidRPr="00C317D7">
        <w:rPr>
          <w:rFonts w:ascii="Arial" w:hAnsi="Arial" w:cs="Arial"/>
        </w:rPr>
        <w:t xml:space="preserve">)  i.e. the entrance fee/joining fee needs to be linked to work-related training provided by the employer.  In most cases for Armed Forces engineers, the training and experience required to achieve professional Registration has been funded by the MOD.  However, if the employer does not pay for the training that gives rise to the entrance/joining fee, then the tax exemption (at S250 ITEPA) will not apply.  Furthermore, tax relief for joining fees cannot then be reclaimed from HMRC. There is no method for dealing with the tax liabilities for entrance fees not linked to work-related training so they must not be claimed via JPA expenses, nor paid for directly by MOD (e.g. by </w:t>
      </w:r>
      <w:proofErr w:type="spellStart"/>
      <w:r w:rsidRPr="00C317D7">
        <w:rPr>
          <w:rFonts w:ascii="Arial" w:hAnsi="Arial" w:cs="Arial"/>
        </w:rPr>
        <w:t>ePC</w:t>
      </w:r>
      <w:proofErr w:type="spellEnd"/>
      <w:r w:rsidRPr="00C317D7">
        <w:rPr>
          <w:rFonts w:ascii="Arial" w:hAnsi="Arial" w:cs="Arial"/>
        </w:rPr>
        <w:t>).</w:t>
      </w:r>
    </w:p>
    <w:p w14:paraId="7B926C78" w14:textId="77777777" w:rsidR="00C317D7" w:rsidRPr="00C317D7" w:rsidRDefault="00C317D7" w:rsidP="00C317D7">
      <w:pPr>
        <w:tabs>
          <w:tab w:val="left" w:pos="567"/>
        </w:tabs>
        <w:ind w:left="570"/>
        <w:rPr>
          <w:rFonts w:ascii="Arial" w:hAnsi="Arial" w:cs="Arial"/>
        </w:rPr>
      </w:pPr>
    </w:p>
    <w:p w14:paraId="3B582D02" w14:textId="77777777" w:rsidR="00C317D7" w:rsidRPr="00C317D7" w:rsidRDefault="00C317D7" w:rsidP="00C317D7">
      <w:pPr>
        <w:tabs>
          <w:tab w:val="left" w:pos="567"/>
        </w:tabs>
        <w:ind w:left="570"/>
        <w:rPr>
          <w:rFonts w:ascii="Arial" w:hAnsi="Arial" w:cs="Arial"/>
        </w:rPr>
      </w:pPr>
    </w:p>
    <w:p w14:paraId="40C3717B" w14:textId="77777777" w:rsidR="00C317D7" w:rsidRPr="00C317D7" w:rsidRDefault="00C317D7" w:rsidP="00C317D7">
      <w:pPr>
        <w:numPr>
          <w:ilvl w:val="0"/>
          <w:numId w:val="7"/>
        </w:numPr>
        <w:tabs>
          <w:tab w:val="left" w:pos="567"/>
        </w:tabs>
        <w:autoSpaceDE w:val="0"/>
        <w:autoSpaceDN w:val="0"/>
        <w:adjustRightInd w:val="0"/>
        <w:rPr>
          <w:rFonts w:ascii="Arial" w:hAnsi="Arial" w:cs="Arial"/>
        </w:rPr>
      </w:pPr>
      <w:r w:rsidRPr="00C317D7">
        <w:rPr>
          <w:rFonts w:ascii="Arial" w:hAnsi="Arial" w:cs="Arial"/>
          <w:b/>
        </w:rPr>
        <w:lastRenderedPageBreak/>
        <w:t>Single Service Contacts</w:t>
      </w:r>
      <w:r w:rsidRPr="00C317D7">
        <w:rPr>
          <w:rFonts w:ascii="Arial" w:hAnsi="Arial" w:cs="Arial"/>
        </w:rPr>
        <w:t xml:space="preserve">. </w:t>
      </w:r>
      <w:r w:rsidRPr="00C317D7">
        <w:rPr>
          <w:rFonts w:ascii="Arial" w:hAnsi="Arial" w:cs="Arial"/>
          <w:b/>
        </w:rPr>
        <w:t xml:space="preserve"> </w:t>
      </w:r>
      <w:r w:rsidRPr="00C317D7">
        <w:rPr>
          <w:rFonts w:ascii="Arial" w:hAnsi="Arial" w:cs="Arial"/>
        </w:rPr>
        <w:t>Specific single Service questions should be directed to the following points of contact:</w:t>
      </w:r>
    </w:p>
    <w:p w14:paraId="24E547AA" w14:textId="77777777" w:rsidR="00C317D7" w:rsidRPr="00C317D7" w:rsidRDefault="00C317D7" w:rsidP="00C317D7">
      <w:pPr>
        <w:ind w:left="720"/>
        <w:contextualSpacing/>
        <w:rPr>
          <w:rFonts w:ascii="Arial" w:hAnsi="Arial" w:cs="Arial"/>
          <w:b/>
          <w:bCs/>
        </w:rPr>
      </w:pPr>
    </w:p>
    <w:p w14:paraId="0AFAFF48" w14:textId="77777777" w:rsidR="00C317D7" w:rsidRPr="00C317D7" w:rsidRDefault="00C317D7" w:rsidP="00C317D7">
      <w:pPr>
        <w:numPr>
          <w:ilvl w:val="1"/>
          <w:numId w:val="7"/>
        </w:numPr>
        <w:tabs>
          <w:tab w:val="left" w:pos="567"/>
        </w:tabs>
        <w:autoSpaceDE w:val="0"/>
        <w:autoSpaceDN w:val="0"/>
        <w:adjustRightInd w:val="0"/>
        <w:ind w:left="1134" w:hanging="567"/>
        <w:rPr>
          <w:rFonts w:ascii="Arial" w:hAnsi="Arial" w:cs="Arial"/>
        </w:rPr>
      </w:pPr>
      <w:r w:rsidRPr="00C317D7">
        <w:rPr>
          <w:rFonts w:ascii="Arial" w:hAnsi="Arial" w:cs="Arial"/>
          <w:b/>
          <w:bCs/>
        </w:rPr>
        <w:t>Royal Navy</w:t>
      </w:r>
      <w:r w:rsidRPr="00C317D7">
        <w:rPr>
          <w:rFonts w:ascii="Arial" w:hAnsi="Arial" w:cs="Arial"/>
        </w:rPr>
        <w:t xml:space="preserve">.  Please consult the intranet site below: </w:t>
      </w:r>
      <w:hyperlink r:id="rId17">
        <w:r w:rsidRPr="00C317D7">
          <w:rPr>
            <w:rFonts w:ascii="Arial" w:hAnsi="Arial" w:cs="Arial"/>
            <w:u w:val="single"/>
          </w:rPr>
          <w:t>https://modgovuk.sharepoint.com/sites/defnet/Navy/Pages/PEI.aspx</w:t>
        </w:r>
      </w:hyperlink>
    </w:p>
    <w:p w14:paraId="5A201B50" w14:textId="77777777" w:rsidR="00C317D7" w:rsidRPr="00C317D7" w:rsidRDefault="00C317D7" w:rsidP="00C317D7">
      <w:pPr>
        <w:tabs>
          <w:tab w:val="left" w:pos="567"/>
        </w:tabs>
        <w:autoSpaceDE w:val="0"/>
        <w:autoSpaceDN w:val="0"/>
        <w:adjustRightInd w:val="0"/>
        <w:ind w:left="1134"/>
        <w:rPr>
          <w:rFonts w:ascii="Arial" w:hAnsi="Arial" w:cs="Arial"/>
        </w:rPr>
      </w:pPr>
    </w:p>
    <w:p w14:paraId="1CC4A1B5" w14:textId="77777777" w:rsidR="00C317D7" w:rsidRPr="00C317D7" w:rsidRDefault="00C317D7" w:rsidP="00C317D7">
      <w:pPr>
        <w:numPr>
          <w:ilvl w:val="1"/>
          <w:numId w:val="7"/>
        </w:numPr>
        <w:tabs>
          <w:tab w:val="left" w:pos="567"/>
        </w:tabs>
        <w:autoSpaceDE w:val="0"/>
        <w:autoSpaceDN w:val="0"/>
        <w:adjustRightInd w:val="0"/>
        <w:ind w:left="1134" w:hanging="567"/>
        <w:rPr>
          <w:rFonts w:ascii="Arial" w:hAnsi="Arial" w:cs="Arial"/>
        </w:rPr>
      </w:pPr>
      <w:r w:rsidRPr="00C317D7">
        <w:rPr>
          <w:rFonts w:ascii="Arial" w:hAnsi="Arial" w:cs="Arial"/>
          <w:b/>
        </w:rPr>
        <w:t>RAF Eng</w:t>
      </w:r>
      <w:r w:rsidRPr="00C317D7">
        <w:rPr>
          <w:rFonts w:ascii="Arial" w:hAnsi="Arial" w:cs="Arial"/>
          <w:bCs/>
        </w:rPr>
        <w:t xml:space="preserve">. </w:t>
      </w:r>
      <w:r w:rsidRPr="00C317D7">
        <w:rPr>
          <w:rFonts w:ascii="Arial" w:hAnsi="Arial" w:cs="Arial"/>
        </w:rPr>
        <w:t xml:space="preserve"> For additional guidance, please consult the intranet site below: </w:t>
      </w:r>
      <w:hyperlink r:id="rId18">
        <w:r w:rsidRPr="00C317D7">
          <w:rPr>
            <w:rFonts w:ascii="Arial" w:hAnsi="Arial" w:cs="Arial"/>
            <w:u w:val="single"/>
            <w:lang w:val="en-US"/>
          </w:rPr>
          <w:t>https://modgovuk.sharepoint.com/teams/24514</w:t>
        </w:r>
      </w:hyperlink>
      <w:r w:rsidRPr="00C317D7">
        <w:rPr>
          <w:rFonts w:ascii="Arial" w:hAnsi="Arial" w:cs="Arial"/>
          <w:u w:val="single"/>
          <w:lang w:val="en-US"/>
        </w:rPr>
        <w:t xml:space="preserve"> </w:t>
      </w:r>
      <w:r w:rsidRPr="00C317D7">
        <w:rPr>
          <w:rFonts w:ascii="Arial" w:hAnsi="Arial" w:cs="Arial"/>
        </w:rPr>
        <w:t xml:space="preserve">or contact WO Richy Irwin IEng </w:t>
      </w:r>
      <w:proofErr w:type="spellStart"/>
      <w:r w:rsidRPr="00C317D7">
        <w:rPr>
          <w:rFonts w:ascii="Arial" w:hAnsi="Arial" w:cs="Arial"/>
        </w:rPr>
        <w:t>MIMechE</w:t>
      </w:r>
      <w:proofErr w:type="spellEnd"/>
      <w:r w:rsidRPr="00C317D7">
        <w:rPr>
          <w:rFonts w:ascii="Arial" w:hAnsi="Arial" w:cs="Arial"/>
        </w:rPr>
        <w:t xml:space="preserve"> at EPAT Trade Development: </w:t>
      </w:r>
      <w:hyperlink r:id="rId19">
        <w:r w:rsidRPr="00C317D7">
          <w:rPr>
            <w:rFonts w:ascii="Arial" w:hAnsi="Arial" w:cs="Arial"/>
            <w:u w:val="single"/>
          </w:rPr>
          <w:t>Richard.Irwin323@mod.gov.uk</w:t>
        </w:r>
      </w:hyperlink>
      <w:r w:rsidRPr="00C317D7">
        <w:rPr>
          <w:rFonts w:ascii="Arial" w:hAnsi="Arial" w:cs="Arial"/>
          <w:bCs/>
        </w:rPr>
        <w:t xml:space="preserve"> (Air-Support-A4 EngCyberPA Dev WO)</w:t>
      </w:r>
    </w:p>
    <w:p w14:paraId="3E7C67D5" w14:textId="77777777" w:rsidR="00C317D7" w:rsidRPr="00C317D7" w:rsidRDefault="00C317D7" w:rsidP="00C317D7">
      <w:pPr>
        <w:ind w:left="720"/>
        <w:contextualSpacing/>
        <w:rPr>
          <w:rFonts w:ascii="Arial" w:hAnsi="Arial" w:cs="Arial"/>
          <w:bCs/>
        </w:rPr>
      </w:pPr>
    </w:p>
    <w:p w14:paraId="45A8305E" w14:textId="77777777" w:rsidR="00C317D7" w:rsidRPr="00C317D7" w:rsidRDefault="00C317D7" w:rsidP="00C317D7">
      <w:pPr>
        <w:numPr>
          <w:ilvl w:val="1"/>
          <w:numId w:val="7"/>
        </w:numPr>
        <w:tabs>
          <w:tab w:val="left" w:pos="567"/>
        </w:tabs>
        <w:ind w:left="1134" w:hanging="567"/>
        <w:rPr>
          <w:rFonts w:ascii="Arial" w:hAnsi="Arial" w:cs="Arial"/>
        </w:rPr>
      </w:pPr>
      <w:r w:rsidRPr="00C317D7">
        <w:rPr>
          <w:rFonts w:ascii="Arial" w:hAnsi="Arial" w:cs="Arial"/>
          <w:b/>
        </w:rPr>
        <w:t>RAF Cyberspace.</w:t>
      </w:r>
      <w:r w:rsidRPr="00C317D7">
        <w:rPr>
          <w:rFonts w:ascii="Arial" w:hAnsi="Arial" w:cs="Arial"/>
          <w:bCs/>
        </w:rPr>
        <w:t xml:space="preserve">  </w:t>
      </w:r>
      <w:r w:rsidRPr="00C317D7">
        <w:rPr>
          <w:rFonts w:ascii="Arial" w:hAnsi="Arial" w:cs="Arial"/>
        </w:rPr>
        <w:t xml:space="preserve">For additional guidance, please consult the Cyberspace Profession Intranet site at </w:t>
      </w:r>
      <w:hyperlink r:id="rId20" w:history="1">
        <w:r w:rsidRPr="00C317D7">
          <w:rPr>
            <w:rFonts w:ascii="Arial" w:hAnsi="Arial" w:cs="Arial"/>
            <w:color w:val="0000FF"/>
            <w:u w:val="single"/>
            <w:shd w:val="clear" w:color="auto" w:fill="F3F2F1"/>
          </w:rPr>
          <w:t>https://modgovuk.sharepoint.com/teams/301354</w:t>
        </w:r>
      </w:hyperlink>
      <w:r w:rsidRPr="00C317D7">
        <w:rPr>
          <w:rFonts w:ascii="Arial" w:hAnsi="Arial" w:cs="Arial"/>
        </w:rPr>
        <w:t xml:space="preserve"> or contact either FS Stewart Brick or FS Paul Savage at </w:t>
      </w:r>
      <w:hyperlink r:id="rId21" w:history="1">
        <w:r w:rsidRPr="00C317D7">
          <w:rPr>
            <w:rFonts w:ascii="Arial" w:hAnsi="Arial" w:cs="Arial"/>
            <w:color w:val="0000FF"/>
            <w:u w:val="single"/>
          </w:rPr>
          <w:t>rafdigital-cpat-pei-enquiries@mod.gov.uk</w:t>
        </w:r>
      </w:hyperlink>
      <w:r w:rsidRPr="00C317D7">
        <w:rPr>
          <w:rFonts w:ascii="Arial" w:hAnsi="Arial" w:cs="Arial"/>
          <w:color w:val="FF0000"/>
        </w:rPr>
        <w:t xml:space="preserve"> </w:t>
      </w:r>
    </w:p>
    <w:p w14:paraId="605465C1" w14:textId="77777777" w:rsidR="00C317D7" w:rsidRPr="00C317D7" w:rsidRDefault="00C317D7" w:rsidP="00C317D7">
      <w:pPr>
        <w:tabs>
          <w:tab w:val="left" w:pos="567"/>
        </w:tabs>
        <w:autoSpaceDE w:val="0"/>
        <w:autoSpaceDN w:val="0"/>
        <w:adjustRightInd w:val="0"/>
        <w:ind w:left="1134"/>
        <w:rPr>
          <w:rFonts w:ascii="Arial" w:hAnsi="Arial" w:cs="Arial"/>
        </w:rPr>
      </w:pPr>
    </w:p>
    <w:p w14:paraId="20D094A0" w14:textId="77777777" w:rsidR="00C317D7" w:rsidRPr="00C317D7" w:rsidRDefault="00C317D7" w:rsidP="00C317D7">
      <w:pPr>
        <w:numPr>
          <w:ilvl w:val="1"/>
          <w:numId w:val="7"/>
        </w:numPr>
        <w:tabs>
          <w:tab w:val="left" w:pos="567"/>
        </w:tabs>
        <w:autoSpaceDE w:val="0"/>
        <w:autoSpaceDN w:val="0"/>
        <w:adjustRightInd w:val="0"/>
        <w:ind w:left="1134" w:hanging="567"/>
        <w:rPr>
          <w:rFonts w:ascii="Arial" w:hAnsi="Arial" w:cs="Arial"/>
        </w:rPr>
      </w:pPr>
      <w:r w:rsidRPr="00C317D7">
        <w:rPr>
          <w:rFonts w:ascii="Arial" w:hAnsi="Arial" w:cs="Arial"/>
          <w:b/>
        </w:rPr>
        <w:t>Army</w:t>
      </w:r>
      <w:r w:rsidRPr="00C317D7">
        <w:rPr>
          <w:rFonts w:ascii="Arial" w:hAnsi="Arial" w:cs="Arial"/>
          <w:bCs/>
        </w:rPr>
        <w:t>.</w:t>
      </w:r>
    </w:p>
    <w:p w14:paraId="7CE28D19" w14:textId="77777777" w:rsidR="00C317D7" w:rsidRPr="00C317D7" w:rsidRDefault="00C317D7" w:rsidP="00C317D7">
      <w:pPr>
        <w:tabs>
          <w:tab w:val="left" w:pos="1134"/>
          <w:tab w:val="left" w:pos="1701"/>
        </w:tabs>
        <w:autoSpaceDE w:val="0"/>
        <w:autoSpaceDN w:val="0"/>
        <w:adjustRightInd w:val="0"/>
        <w:ind w:left="927"/>
        <w:rPr>
          <w:rFonts w:ascii="Arial" w:hAnsi="Arial" w:cs="Arial"/>
          <w:b/>
        </w:rPr>
      </w:pPr>
    </w:p>
    <w:tbl>
      <w:tblPr>
        <w:tblW w:w="9700" w:type="dxa"/>
        <w:tblInd w:w="355" w:type="dxa"/>
        <w:tblLayout w:type="fixed"/>
        <w:tblCellMar>
          <w:left w:w="0" w:type="dxa"/>
          <w:right w:w="0" w:type="dxa"/>
        </w:tblCellMar>
        <w:tblLook w:val="04A0" w:firstRow="1" w:lastRow="0" w:firstColumn="1" w:lastColumn="0" w:noHBand="0" w:noVBand="1"/>
      </w:tblPr>
      <w:tblGrid>
        <w:gridCol w:w="1550"/>
        <w:gridCol w:w="4394"/>
        <w:gridCol w:w="3756"/>
      </w:tblGrid>
      <w:tr w:rsidR="00C317D7" w:rsidRPr="00C317D7" w14:paraId="10032DBD" w14:textId="77777777" w:rsidTr="008C0DC9">
        <w:tc>
          <w:tcPr>
            <w:tcW w:w="15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A4BE328" w14:textId="77777777" w:rsidR="00C317D7" w:rsidRPr="00C317D7" w:rsidRDefault="00C317D7" w:rsidP="00C317D7">
            <w:pPr>
              <w:jc w:val="center"/>
              <w:rPr>
                <w:rFonts w:ascii="Arial" w:hAnsi="Arial" w:cs="Arial"/>
              </w:rPr>
            </w:pPr>
            <w:r w:rsidRPr="00C317D7">
              <w:rPr>
                <w:rFonts w:ascii="Arial" w:hAnsi="Arial" w:cs="Arial"/>
              </w:rPr>
              <w:t>Corps</w:t>
            </w:r>
          </w:p>
        </w:tc>
        <w:tc>
          <w:tcPr>
            <w:tcW w:w="439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C563EBC" w14:textId="77777777" w:rsidR="00C317D7" w:rsidRPr="00C317D7" w:rsidRDefault="00C317D7" w:rsidP="00C317D7">
            <w:pPr>
              <w:jc w:val="center"/>
              <w:rPr>
                <w:rFonts w:ascii="Arial" w:hAnsi="Arial" w:cs="Arial"/>
              </w:rPr>
            </w:pPr>
            <w:r w:rsidRPr="00C317D7">
              <w:rPr>
                <w:rFonts w:ascii="Arial" w:hAnsi="Arial" w:cs="Arial"/>
              </w:rPr>
              <w:t>POC</w:t>
            </w:r>
          </w:p>
        </w:tc>
        <w:tc>
          <w:tcPr>
            <w:tcW w:w="375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3B19DE5" w14:textId="77777777" w:rsidR="00C317D7" w:rsidRPr="00C317D7" w:rsidRDefault="00C317D7" w:rsidP="00C317D7">
            <w:pPr>
              <w:jc w:val="center"/>
              <w:rPr>
                <w:rFonts w:ascii="Arial" w:hAnsi="Arial" w:cs="Arial"/>
              </w:rPr>
            </w:pPr>
            <w:r w:rsidRPr="00C317D7">
              <w:rPr>
                <w:rFonts w:ascii="Arial" w:hAnsi="Arial" w:cs="Arial"/>
              </w:rPr>
              <w:t>Links</w:t>
            </w:r>
          </w:p>
        </w:tc>
      </w:tr>
      <w:tr w:rsidR="00C317D7" w:rsidRPr="00C317D7" w14:paraId="56F3B335" w14:textId="77777777" w:rsidTr="008C0DC9">
        <w:tc>
          <w:tcPr>
            <w:tcW w:w="155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4FE7371" w14:textId="77777777" w:rsidR="00C317D7" w:rsidRPr="00C317D7" w:rsidRDefault="00C317D7" w:rsidP="00C317D7">
            <w:pPr>
              <w:rPr>
                <w:rFonts w:ascii="Arial" w:hAnsi="Arial" w:cs="Arial"/>
                <w:sz w:val="20"/>
                <w:szCs w:val="20"/>
              </w:rPr>
            </w:pPr>
            <w:r w:rsidRPr="00C317D7">
              <w:rPr>
                <w:rFonts w:ascii="Arial" w:hAnsi="Arial" w:cs="Arial"/>
                <w:sz w:val="20"/>
                <w:szCs w:val="20"/>
              </w:rPr>
              <w:t>REME</w:t>
            </w:r>
          </w:p>
        </w:tc>
        <w:tc>
          <w:tcPr>
            <w:tcW w:w="439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09F9058" w14:textId="77777777" w:rsidR="00C317D7" w:rsidRPr="00C317D7" w:rsidRDefault="00C317D7" w:rsidP="00C317D7">
            <w:pPr>
              <w:rPr>
                <w:rFonts w:ascii="Arial" w:hAnsi="Arial" w:cs="Arial"/>
                <w:sz w:val="20"/>
                <w:szCs w:val="20"/>
              </w:rPr>
            </w:pPr>
            <w:r w:rsidRPr="00C317D7">
              <w:rPr>
                <w:rFonts w:ascii="Arial" w:hAnsi="Arial" w:cs="Arial"/>
                <w:sz w:val="20"/>
                <w:szCs w:val="20"/>
              </w:rPr>
              <w:t>SO2 Engineering Assurance</w:t>
            </w:r>
          </w:p>
          <w:p w14:paraId="54712EB9" w14:textId="77777777" w:rsidR="00C317D7" w:rsidRPr="00C317D7" w:rsidRDefault="00C317D7" w:rsidP="00C317D7">
            <w:pPr>
              <w:rPr>
                <w:rFonts w:ascii="Arial" w:hAnsi="Arial" w:cs="Arial"/>
                <w:sz w:val="20"/>
                <w:szCs w:val="20"/>
              </w:rPr>
            </w:pPr>
            <w:r w:rsidRPr="00C317D7">
              <w:rPr>
                <w:rFonts w:ascii="Arial" w:hAnsi="Arial" w:cs="Arial"/>
                <w:sz w:val="20"/>
                <w:szCs w:val="20"/>
              </w:rPr>
              <w:t>RHQ REME</w:t>
            </w:r>
          </w:p>
          <w:p w14:paraId="151A563D" w14:textId="77777777" w:rsidR="00C317D7" w:rsidRPr="00C317D7" w:rsidRDefault="00C317D7" w:rsidP="00C317D7">
            <w:pPr>
              <w:rPr>
                <w:rFonts w:ascii="Arial" w:hAnsi="Arial" w:cs="Arial"/>
                <w:sz w:val="20"/>
                <w:szCs w:val="20"/>
              </w:rPr>
            </w:pPr>
            <w:r w:rsidRPr="00C317D7">
              <w:rPr>
                <w:rFonts w:ascii="Arial" w:hAnsi="Arial" w:cs="Arial"/>
                <w:sz w:val="20"/>
                <w:szCs w:val="20"/>
              </w:rPr>
              <w:t>MOD Lyneham</w:t>
            </w:r>
          </w:p>
          <w:p w14:paraId="2E6B0C45" w14:textId="77777777" w:rsidR="00C317D7" w:rsidRPr="00C317D7" w:rsidRDefault="00C317D7" w:rsidP="00C317D7">
            <w:pPr>
              <w:rPr>
                <w:rFonts w:ascii="Arial" w:hAnsi="Arial" w:cs="Arial"/>
                <w:sz w:val="20"/>
                <w:szCs w:val="20"/>
              </w:rPr>
            </w:pPr>
            <w:r w:rsidRPr="00C317D7">
              <w:rPr>
                <w:rFonts w:ascii="Arial" w:hAnsi="Arial" w:cs="Arial"/>
                <w:sz w:val="20"/>
                <w:szCs w:val="20"/>
              </w:rPr>
              <w:t xml:space="preserve">CHIPPENHAM, SN15 4XX. </w:t>
            </w:r>
          </w:p>
          <w:p w14:paraId="5BC2900D" w14:textId="77777777" w:rsidR="00C317D7" w:rsidRPr="00C317D7" w:rsidRDefault="00C317D7" w:rsidP="00C317D7">
            <w:pPr>
              <w:rPr>
                <w:rFonts w:ascii="Arial" w:hAnsi="Arial" w:cs="Arial"/>
                <w:sz w:val="20"/>
                <w:szCs w:val="20"/>
                <w:u w:val="single"/>
              </w:rPr>
            </w:pPr>
            <w:r w:rsidRPr="00C317D7">
              <w:rPr>
                <w:rFonts w:ascii="Arial" w:hAnsi="Arial" w:cs="Arial"/>
                <w:sz w:val="20"/>
                <w:szCs w:val="20"/>
              </w:rPr>
              <w:t xml:space="preserve">Email: </w:t>
            </w:r>
            <w:hyperlink r:id="rId22" w:history="1">
              <w:r w:rsidRPr="00C317D7">
                <w:rPr>
                  <w:rFonts w:ascii="Arial" w:hAnsi="Arial" w:cs="Arial"/>
                  <w:sz w:val="20"/>
                  <w:szCs w:val="20"/>
                  <w:u w:val="single"/>
                </w:rPr>
                <w:t>REMERHQ-0mailbox@mod.gov.uk</w:t>
              </w:r>
            </w:hyperlink>
          </w:p>
          <w:p w14:paraId="521D2C85" w14:textId="77777777" w:rsidR="00C317D7" w:rsidRPr="00C317D7" w:rsidRDefault="00C317D7" w:rsidP="00C317D7">
            <w:pPr>
              <w:rPr>
                <w:rFonts w:ascii="Arial" w:hAnsi="Arial" w:cs="Arial"/>
                <w:sz w:val="20"/>
                <w:szCs w:val="20"/>
              </w:rPr>
            </w:pPr>
            <w:r w:rsidRPr="00C317D7">
              <w:rPr>
                <w:rFonts w:ascii="Arial" w:hAnsi="Arial" w:cs="Arial"/>
                <w:sz w:val="20"/>
                <w:szCs w:val="20"/>
              </w:rPr>
              <w:t>Or</w:t>
            </w:r>
          </w:p>
          <w:p w14:paraId="4441D670" w14:textId="77777777" w:rsidR="00C317D7" w:rsidRPr="00C317D7" w:rsidRDefault="00C317D7" w:rsidP="00C317D7">
            <w:pPr>
              <w:rPr>
                <w:rFonts w:ascii="Arial" w:hAnsi="Arial" w:cs="Arial"/>
                <w:sz w:val="20"/>
                <w:szCs w:val="20"/>
              </w:rPr>
            </w:pPr>
            <w:r w:rsidRPr="00C317D7">
              <w:rPr>
                <w:rFonts w:ascii="Arial" w:hAnsi="Arial" w:cs="Arial"/>
                <w:sz w:val="20"/>
                <w:szCs w:val="20"/>
              </w:rPr>
              <w:t>Email:</w:t>
            </w:r>
            <w:r w:rsidRPr="00C317D7">
              <w:rPr>
                <w:sz w:val="20"/>
                <w:szCs w:val="20"/>
              </w:rPr>
              <w:t xml:space="preserve"> </w:t>
            </w:r>
            <w:hyperlink r:id="rId23" w:history="1">
              <w:r w:rsidRPr="00C317D7">
                <w:rPr>
                  <w:rFonts w:ascii="Arial" w:hAnsi="Arial" w:cs="Arial"/>
                  <w:sz w:val="20"/>
                  <w:szCs w:val="20"/>
                  <w:u w:val="single"/>
                </w:rPr>
                <w:t>Jamie.Haddon889@mod.gov.uk</w:t>
              </w:r>
            </w:hyperlink>
          </w:p>
          <w:p w14:paraId="2CCC64A6" w14:textId="77777777" w:rsidR="00C317D7" w:rsidRPr="00C317D7" w:rsidRDefault="00C317D7" w:rsidP="00C317D7">
            <w:pPr>
              <w:rPr>
                <w:rFonts w:ascii="Arial" w:hAnsi="Arial" w:cs="Arial"/>
                <w:sz w:val="20"/>
                <w:szCs w:val="20"/>
              </w:rPr>
            </w:pPr>
            <w:r w:rsidRPr="00C317D7">
              <w:rPr>
                <w:rFonts w:ascii="Arial" w:hAnsi="Arial" w:cs="Arial"/>
                <w:sz w:val="20"/>
                <w:szCs w:val="20"/>
              </w:rPr>
              <w:t xml:space="preserve">WO2 (REME RHQ-WO-PersOpsPlans) </w:t>
            </w:r>
          </w:p>
          <w:p w14:paraId="383E059A" w14:textId="77777777" w:rsidR="00C317D7" w:rsidRPr="00C317D7" w:rsidRDefault="00C317D7" w:rsidP="00C317D7">
            <w:pPr>
              <w:rPr>
                <w:rFonts w:ascii="Arial" w:hAnsi="Arial" w:cs="Arial"/>
                <w:sz w:val="20"/>
                <w:szCs w:val="20"/>
              </w:rPr>
            </w:pPr>
          </w:p>
        </w:tc>
        <w:tc>
          <w:tcPr>
            <w:tcW w:w="375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E69C1DB" w14:textId="77777777" w:rsidR="00C317D7" w:rsidRPr="00C317D7" w:rsidRDefault="00C317D7" w:rsidP="00C317D7">
            <w:pPr>
              <w:rPr>
                <w:rFonts w:ascii="Arial" w:hAnsi="Arial" w:cs="Arial"/>
                <w:sz w:val="20"/>
                <w:szCs w:val="20"/>
              </w:rPr>
            </w:pPr>
            <w:hyperlink r:id="rId24" w:history="1">
              <w:r w:rsidRPr="00C317D7">
                <w:rPr>
                  <w:rFonts w:ascii="Arial" w:hAnsi="Arial" w:cs="Arial"/>
                  <w:sz w:val="20"/>
                  <w:szCs w:val="20"/>
                  <w:u w:val="single"/>
                </w:rPr>
                <w:t>REME Corps Instruction E8</w:t>
              </w:r>
            </w:hyperlink>
            <w:r w:rsidRPr="00C317D7">
              <w:rPr>
                <w:rFonts w:ascii="Arial" w:hAnsi="Arial" w:cs="Arial"/>
                <w:sz w:val="20"/>
                <w:szCs w:val="20"/>
              </w:rPr>
              <w:t xml:space="preserve"> contains further details.</w:t>
            </w:r>
          </w:p>
          <w:p w14:paraId="7A3ED163" w14:textId="77777777" w:rsidR="00C317D7" w:rsidRPr="00C317D7" w:rsidRDefault="00C317D7" w:rsidP="00C317D7">
            <w:pPr>
              <w:rPr>
                <w:rFonts w:ascii="Arial" w:hAnsi="Arial" w:cs="Arial"/>
                <w:sz w:val="20"/>
                <w:szCs w:val="20"/>
              </w:rPr>
            </w:pPr>
          </w:p>
        </w:tc>
      </w:tr>
      <w:tr w:rsidR="00C317D7" w:rsidRPr="00C317D7" w14:paraId="0A13AC5D" w14:textId="77777777" w:rsidTr="008C0DC9">
        <w:tc>
          <w:tcPr>
            <w:tcW w:w="155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E2ED5FD" w14:textId="77777777" w:rsidR="00C317D7" w:rsidRPr="00C317D7" w:rsidRDefault="00C317D7" w:rsidP="00C317D7">
            <w:pPr>
              <w:rPr>
                <w:rFonts w:ascii="Arial" w:hAnsi="Arial" w:cs="Arial"/>
                <w:sz w:val="20"/>
                <w:szCs w:val="20"/>
              </w:rPr>
            </w:pPr>
            <w:r w:rsidRPr="00C317D7">
              <w:rPr>
                <w:rFonts w:ascii="Arial" w:hAnsi="Arial" w:cs="Arial"/>
                <w:sz w:val="20"/>
                <w:szCs w:val="20"/>
              </w:rPr>
              <w:t>RE</w:t>
            </w:r>
          </w:p>
        </w:tc>
        <w:tc>
          <w:tcPr>
            <w:tcW w:w="439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5D42DAA" w14:textId="77777777" w:rsidR="00C317D7" w:rsidRPr="00C317D7" w:rsidRDefault="00C317D7" w:rsidP="00C317D7">
            <w:pPr>
              <w:rPr>
                <w:rFonts w:ascii="Arial" w:hAnsi="Arial" w:cs="Arial"/>
                <w:sz w:val="20"/>
                <w:szCs w:val="20"/>
              </w:rPr>
            </w:pPr>
            <w:r w:rsidRPr="00C317D7">
              <w:rPr>
                <w:rFonts w:ascii="Arial" w:hAnsi="Arial" w:cs="Arial"/>
                <w:bCs/>
                <w:sz w:val="20"/>
                <w:szCs w:val="20"/>
              </w:rPr>
              <w:t>Lt Col Richard Mark Teeton MSc BEng (Hons) CEng MICE MInstRE</w:t>
            </w:r>
            <w:r w:rsidRPr="00C317D7">
              <w:rPr>
                <w:rFonts w:ascii="Arial" w:hAnsi="Arial" w:cs="Arial"/>
                <w:b/>
                <w:bCs/>
                <w:sz w:val="20"/>
                <w:szCs w:val="20"/>
              </w:rPr>
              <w:t xml:space="preserve"> </w:t>
            </w:r>
            <w:r w:rsidRPr="00C317D7">
              <w:rPr>
                <w:rFonts w:ascii="Arial" w:hAnsi="Arial" w:cs="Arial"/>
                <w:sz w:val="20"/>
                <w:szCs w:val="20"/>
              </w:rPr>
              <w:br/>
              <w:t xml:space="preserve">Chief Instructor | Professional Engineering Wing | Royal School of Military Engineering | Brompton Barracks | Chatham, Kent | ME4 4UG | 01634 822239 | 94661 2239 | </w:t>
            </w:r>
          </w:p>
          <w:p w14:paraId="77E8BC07" w14:textId="77777777" w:rsidR="00C317D7" w:rsidRPr="00C317D7" w:rsidRDefault="00C317D7" w:rsidP="00C317D7">
            <w:pPr>
              <w:rPr>
                <w:rFonts w:ascii="Arial" w:hAnsi="Arial" w:cs="Arial"/>
                <w:sz w:val="20"/>
                <w:szCs w:val="20"/>
                <w:u w:val="single"/>
                <w:lang w:val="en-US"/>
              </w:rPr>
            </w:pPr>
            <w:r w:rsidRPr="00C317D7">
              <w:rPr>
                <w:rFonts w:ascii="Arial" w:hAnsi="Arial" w:cs="Arial"/>
                <w:sz w:val="20"/>
                <w:szCs w:val="20"/>
              </w:rPr>
              <w:t xml:space="preserve">Skype: +443001677738 </w:t>
            </w:r>
            <w:hyperlink r:id="rId25" w:history="1">
              <w:r w:rsidRPr="00C317D7">
                <w:rPr>
                  <w:rFonts w:ascii="Arial" w:hAnsi="Arial" w:cs="Arial"/>
                  <w:sz w:val="20"/>
                  <w:szCs w:val="20"/>
                  <w:u w:val="single"/>
                  <w:lang w:val="en-US"/>
                </w:rPr>
                <w:t>Mark.Teeton973@mod.gov.uk</w:t>
              </w:r>
            </w:hyperlink>
          </w:p>
          <w:p w14:paraId="3682609D" w14:textId="77777777" w:rsidR="00C317D7" w:rsidRPr="00C317D7" w:rsidRDefault="00C317D7" w:rsidP="00C317D7">
            <w:pPr>
              <w:rPr>
                <w:rFonts w:ascii="Arial" w:hAnsi="Arial" w:cs="Arial"/>
                <w:sz w:val="20"/>
                <w:szCs w:val="20"/>
              </w:rPr>
            </w:pPr>
          </w:p>
        </w:tc>
        <w:tc>
          <w:tcPr>
            <w:tcW w:w="375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2C13B7B" w14:textId="77777777" w:rsidR="00C317D7" w:rsidRPr="00C317D7" w:rsidRDefault="00C317D7" w:rsidP="00C317D7">
            <w:pPr>
              <w:rPr>
                <w:rFonts w:ascii="Arial" w:hAnsi="Arial" w:cs="Arial"/>
                <w:sz w:val="20"/>
                <w:szCs w:val="20"/>
              </w:rPr>
            </w:pPr>
            <w:r w:rsidRPr="00C317D7">
              <w:rPr>
                <w:rFonts w:ascii="Arial" w:hAnsi="Arial" w:cs="Arial"/>
                <w:sz w:val="20"/>
                <w:szCs w:val="20"/>
              </w:rPr>
              <w:t xml:space="preserve">Further details and advice are available from the Institution of Royal Engineers website </w:t>
            </w:r>
            <w:hyperlink r:id="rId26" w:history="1">
              <w:r w:rsidRPr="00C317D7">
                <w:rPr>
                  <w:rFonts w:ascii="Arial" w:hAnsi="Arial" w:cs="Arial"/>
                  <w:sz w:val="20"/>
                  <w:szCs w:val="20"/>
                  <w:u w:val="single"/>
                </w:rPr>
                <w:t>www.InstRE.org</w:t>
              </w:r>
            </w:hyperlink>
            <w:r w:rsidRPr="00C317D7">
              <w:rPr>
                <w:rFonts w:ascii="Arial" w:hAnsi="Arial" w:cs="Arial"/>
                <w:sz w:val="20"/>
                <w:szCs w:val="20"/>
              </w:rPr>
              <w:t xml:space="preserve"> email </w:t>
            </w:r>
            <w:hyperlink r:id="rId27" w:history="1">
              <w:r w:rsidRPr="00C317D7">
                <w:rPr>
                  <w:rFonts w:ascii="Arial" w:hAnsi="Arial" w:cs="Arial"/>
                  <w:sz w:val="20"/>
                  <w:szCs w:val="20"/>
                  <w:u w:val="single"/>
                </w:rPr>
                <w:t>admin@InstRE.org</w:t>
              </w:r>
            </w:hyperlink>
            <w:r w:rsidRPr="00C317D7">
              <w:rPr>
                <w:rFonts w:ascii="Arial" w:hAnsi="Arial" w:cs="Arial"/>
                <w:sz w:val="20"/>
                <w:szCs w:val="20"/>
              </w:rPr>
              <w:t xml:space="preserve"> or by calling </w:t>
            </w:r>
            <w:hyperlink r:id="rId28" w:history="1">
              <w:r w:rsidRPr="00C317D7">
                <w:rPr>
                  <w:rFonts w:ascii="Arial" w:hAnsi="Arial" w:cs="Arial"/>
                  <w:sz w:val="20"/>
                  <w:szCs w:val="20"/>
                </w:rPr>
                <w:t>01634 822371</w:t>
              </w:r>
            </w:hyperlink>
            <w:r w:rsidRPr="00C317D7">
              <w:rPr>
                <w:rFonts w:ascii="Arial" w:hAnsi="Arial" w:cs="Arial"/>
                <w:sz w:val="20"/>
                <w:szCs w:val="20"/>
              </w:rPr>
              <w:t xml:space="preserve"> / 94661 2371.</w:t>
            </w:r>
          </w:p>
        </w:tc>
      </w:tr>
      <w:tr w:rsidR="00C317D7" w:rsidRPr="00C317D7" w14:paraId="4BF25300" w14:textId="77777777" w:rsidTr="008C0DC9">
        <w:tc>
          <w:tcPr>
            <w:tcW w:w="155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FC8149F" w14:textId="77777777" w:rsidR="00C317D7" w:rsidRPr="00C317D7" w:rsidRDefault="00C317D7" w:rsidP="00C317D7">
            <w:pPr>
              <w:rPr>
                <w:rFonts w:ascii="Arial" w:hAnsi="Arial" w:cs="Arial"/>
                <w:sz w:val="20"/>
                <w:szCs w:val="20"/>
              </w:rPr>
            </w:pPr>
            <w:r w:rsidRPr="00C317D7">
              <w:rPr>
                <w:rFonts w:ascii="Arial" w:hAnsi="Arial" w:cs="Arial"/>
                <w:sz w:val="20"/>
                <w:szCs w:val="20"/>
              </w:rPr>
              <w:t>R SIGNALS</w:t>
            </w:r>
          </w:p>
        </w:tc>
        <w:tc>
          <w:tcPr>
            <w:tcW w:w="439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9CBF161" w14:textId="77777777" w:rsidR="00C317D7" w:rsidRPr="00C317D7" w:rsidRDefault="00C317D7" w:rsidP="00C317D7">
            <w:pPr>
              <w:rPr>
                <w:rFonts w:ascii="Arial" w:hAnsi="Arial" w:cs="Arial"/>
                <w:sz w:val="20"/>
                <w:szCs w:val="20"/>
                <w:u w:val="single"/>
              </w:rPr>
            </w:pPr>
            <w:r w:rsidRPr="00C317D7">
              <w:rPr>
                <w:rFonts w:ascii="Arial" w:hAnsi="Arial" w:cs="Arial"/>
                <w:sz w:val="20"/>
                <w:szCs w:val="20"/>
              </w:rPr>
              <w:t xml:space="preserve">Barlow, David C2 (R SIGNALS HQ-WLD-HEO) </w:t>
            </w:r>
            <w:hyperlink r:id="rId29" w:history="1">
              <w:r w:rsidRPr="00C317D7">
                <w:rPr>
                  <w:rFonts w:ascii="Arial" w:hAnsi="Arial" w:cs="Arial"/>
                  <w:sz w:val="20"/>
                  <w:szCs w:val="20"/>
                  <w:u w:val="single"/>
                </w:rPr>
                <w:t>David.Barlow708@mod.gov.uk</w:t>
              </w:r>
            </w:hyperlink>
          </w:p>
        </w:tc>
        <w:tc>
          <w:tcPr>
            <w:tcW w:w="375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FF7D302" w14:textId="77777777" w:rsidR="00C317D7" w:rsidRPr="00C317D7" w:rsidRDefault="00C317D7" w:rsidP="00C317D7">
            <w:pPr>
              <w:rPr>
                <w:rFonts w:ascii="Arial" w:hAnsi="Arial" w:cs="Arial"/>
                <w:sz w:val="20"/>
                <w:szCs w:val="20"/>
                <w:u w:val="single"/>
              </w:rPr>
            </w:pPr>
            <w:hyperlink r:id="rId30" w:history="1">
              <w:r w:rsidRPr="00C317D7">
                <w:rPr>
                  <w:rFonts w:ascii="Arial" w:hAnsi="Arial" w:cs="Arial"/>
                  <w:sz w:val="20"/>
                  <w:szCs w:val="20"/>
                  <w:u w:val="single"/>
                </w:rPr>
                <w:t>Project: R SIGNALS Whole Life Development (WLD) | Defence Connect (mod.uk)</w:t>
              </w:r>
            </w:hyperlink>
          </w:p>
          <w:p w14:paraId="3166B31E" w14:textId="77777777" w:rsidR="00C317D7" w:rsidRPr="00C317D7" w:rsidRDefault="00C317D7" w:rsidP="00C317D7">
            <w:pPr>
              <w:rPr>
                <w:rFonts w:ascii="Arial" w:hAnsi="Arial" w:cs="Arial"/>
                <w:sz w:val="20"/>
                <w:szCs w:val="20"/>
              </w:rPr>
            </w:pPr>
          </w:p>
        </w:tc>
      </w:tr>
      <w:tr w:rsidR="00C317D7" w:rsidRPr="00C317D7" w14:paraId="5C388324" w14:textId="77777777" w:rsidTr="008C0DC9">
        <w:tc>
          <w:tcPr>
            <w:tcW w:w="155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A66FD52" w14:textId="77777777" w:rsidR="00C317D7" w:rsidRPr="00C317D7" w:rsidRDefault="00C317D7" w:rsidP="00C317D7">
            <w:pPr>
              <w:rPr>
                <w:rFonts w:ascii="Arial" w:hAnsi="Arial" w:cs="Arial"/>
                <w:sz w:val="20"/>
                <w:szCs w:val="20"/>
              </w:rPr>
            </w:pPr>
            <w:r w:rsidRPr="00C317D7">
              <w:rPr>
                <w:rFonts w:ascii="Arial" w:hAnsi="Arial" w:cs="Arial"/>
                <w:sz w:val="20"/>
                <w:szCs w:val="20"/>
              </w:rPr>
              <w:t>RLC</w:t>
            </w:r>
          </w:p>
        </w:tc>
        <w:tc>
          <w:tcPr>
            <w:tcW w:w="439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C10EFDB" w14:textId="77777777" w:rsidR="00C317D7" w:rsidRPr="00C317D7" w:rsidRDefault="00C317D7" w:rsidP="00C317D7">
            <w:pPr>
              <w:rPr>
                <w:rFonts w:ascii="Arial" w:hAnsi="Arial" w:cs="Arial"/>
                <w:sz w:val="20"/>
                <w:szCs w:val="20"/>
              </w:rPr>
            </w:pPr>
            <w:r w:rsidRPr="00C317D7">
              <w:rPr>
                <w:rFonts w:ascii="Arial" w:hAnsi="Arial" w:cs="Arial"/>
                <w:sz w:val="20"/>
                <w:szCs w:val="20"/>
                <w:lang w:eastAsia="en-US"/>
              </w:rPr>
              <w:t>Maj Stephen Johnson</w:t>
            </w:r>
            <w:r w:rsidRPr="00C317D7">
              <w:rPr>
                <w:rFonts w:ascii="Arial" w:hAnsi="Arial" w:cs="Arial"/>
                <w:sz w:val="20"/>
                <w:szCs w:val="20"/>
              </w:rPr>
              <w:t xml:space="preserve"> |</w:t>
            </w:r>
          </w:p>
          <w:p w14:paraId="40CE7FD2" w14:textId="77777777" w:rsidR="00C317D7" w:rsidRPr="00C317D7" w:rsidRDefault="00C317D7" w:rsidP="00C317D7">
            <w:pPr>
              <w:rPr>
                <w:rFonts w:ascii="Arial" w:hAnsi="Arial" w:cs="Arial"/>
                <w:sz w:val="20"/>
                <w:szCs w:val="20"/>
              </w:rPr>
            </w:pPr>
            <w:r w:rsidRPr="00C317D7">
              <w:rPr>
                <w:rFonts w:ascii="Arial" w:hAnsi="Arial" w:cs="Arial"/>
                <w:sz w:val="20"/>
                <w:szCs w:val="20"/>
              </w:rPr>
              <w:t xml:space="preserve">SO2 Trg Ops &amp; WLD | </w:t>
            </w:r>
            <w:hyperlink r:id="rId31" w:history="1">
              <w:r w:rsidRPr="00C317D7">
                <w:rPr>
                  <w:rFonts w:ascii="Arial" w:hAnsi="Arial" w:cs="Arial"/>
                  <w:sz w:val="20"/>
                  <w:szCs w:val="20"/>
                  <w:u w:val="single"/>
                </w:rPr>
                <w:t>RHQ The Royal Logistic Corps</w:t>
              </w:r>
            </w:hyperlink>
            <w:r w:rsidRPr="00C317D7">
              <w:rPr>
                <w:rFonts w:ascii="Arial" w:hAnsi="Arial" w:cs="Arial"/>
                <w:sz w:val="20"/>
                <w:szCs w:val="20"/>
              </w:rPr>
              <w:t xml:space="preserve"> Building 204, Worthy Down Camp, WINCHESTER, SO21 2RG.  </w:t>
            </w:r>
          </w:p>
          <w:p w14:paraId="4D0A7E45" w14:textId="77777777" w:rsidR="00C317D7" w:rsidRPr="00C317D7" w:rsidRDefault="00C317D7" w:rsidP="00C317D7">
            <w:pPr>
              <w:rPr>
                <w:rFonts w:ascii="Arial" w:hAnsi="Arial" w:cs="Arial"/>
                <w:sz w:val="20"/>
                <w:szCs w:val="20"/>
              </w:rPr>
            </w:pPr>
            <w:r w:rsidRPr="00C317D7">
              <w:rPr>
                <w:rFonts w:ascii="Arial" w:hAnsi="Arial" w:cs="Arial"/>
                <w:sz w:val="20"/>
                <w:szCs w:val="20"/>
              </w:rPr>
              <w:t>94271 7659 | 01962 887659</w:t>
            </w:r>
          </w:p>
          <w:p w14:paraId="269AF4E2" w14:textId="77777777" w:rsidR="00C317D7" w:rsidRPr="00C317D7" w:rsidRDefault="00C317D7" w:rsidP="00C317D7">
            <w:pPr>
              <w:tabs>
                <w:tab w:val="left" w:pos="567"/>
                <w:tab w:val="left" w:pos="1134"/>
              </w:tabs>
              <w:autoSpaceDE w:val="0"/>
              <w:autoSpaceDN w:val="0"/>
              <w:adjustRightInd w:val="0"/>
              <w:rPr>
                <w:rFonts w:ascii="Arial" w:hAnsi="Arial" w:cs="Arial"/>
                <w:bCs/>
                <w:sz w:val="20"/>
                <w:szCs w:val="20"/>
              </w:rPr>
            </w:pPr>
            <w:r w:rsidRPr="00C317D7">
              <w:rPr>
                <w:rFonts w:ascii="Arial" w:hAnsi="Arial" w:cs="Arial"/>
                <w:bCs/>
                <w:sz w:val="20"/>
                <w:szCs w:val="20"/>
              </w:rPr>
              <w:t>(Skype): 0300 1702587</w:t>
            </w:r>
          </w:p>
          <w:p w14:paraId="21B15772" w14:textId="77777777" w:rsidR="00C317D7" w:rsidRPr="00C317D7" w:rsidRDefault="00C317D7" w:rsidP="00C317D7">
            <w:pPr>
              <w:rPr>
                <w:rFonts w:ascii="Arial" w:hAnsi="Arial" w:cs="Arial"/>
                <w:sz w:val="20"/>
                <w:szCs w:val="20"/>
              </w:rPr>
            </w:pPr>
            <w:hyperlink r:id="rId32" w:history="1">
              <w:r w:rsidRPr="00C317D7">
                <w:rPr>
                  <w:rFonts w:ascii="Arial" w:hAnsi="Arial"/>
                  <w:color w:val="0000FF"/>
                  <w:sz w:val="20"/>
                  <w:szCs w:val="20"/>
                  <w:u w:val="single"/>
                </w:rPr>
                <w:t>Stephen.Johnson266@mod.gov.uk</w:t>
              </w:r>
            </w:hyperlink>
          </w:p>
        </w:tc>
        <w:tc>
          <w:tcPr>
            <w:tcW w:w="375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B7485FC" w14:textId="77777777" w:rsidR="00C317D7" w:rsidRPr="00C317D7" w:rsidRDefault="00C317D7" w:rsidP="00C317D7">
            <w:pPr>
              <w:rPr>
                <w:rFonts w:ascii="Arial" w:hAnsi="Arial" w:cs="Arial"/>
                <w:sz w:val="20"/>
                <w:szCs w:val="20"/>
              </w:rPr>
            </w:pPr>
            <w:hyperlink r:id="rId33" w:history="1">
              <w:r w:rsidRPr="00C317D7">
                <w:rPr>
                  <w:rFonts w:ascii="Arial" w:hAnsi="Arial" w:cs="Arial"/>
                  <w:sz w:val="20"/>
                  <w:szCs w:val="20"/>
                  <w:u w:val="single"/>
                </w:rPr>
                <w:t>AC71557: The Royal Logistic Corps Training Instructions.</w:t>
              </w:r>
            </w:hyperlink>
          </w:p>
          <w:p w14:paraId="3044D8A8" w14:textId="77777777" w:rsidR="00C317D7" w:rsidRPr="00C317D7" w:rsidRDefault="00C317D7" w:rsidP="00C317D7">
            <w:pPr>
              <w:rPr>
                <w:rFonts w:ascii="Arial" w:hAnsi="Arial" w:cs="Arial"/>
                <w:sz w:val="20"/>
                <w:szCs w:val="20"/>
              </w:rPr>
            </w:pPr>
          </w:p>
        </w:tc>
      </w:tr>
    </w:tbl>
    <w:p w14:paraId="7F0BDB4F" w14:textId="77777777" w:rsidR="00C317D7" w:rsidRPr="00C317D7" w:rsidRDefault="00C317D7" w:rsidP="00C317D7">
      <w:pPr>
        <w:tabs>
          <w:tab w:val="left" w:pos="1134"/>
          <w:tab w:val="left" w:pos="1701"/>
        </w:tabs>
        <w:autoSpaceDE w:val="0"/>
        <w:autoSpaceDN w:val="0"/>
        <w:adjustRightInd w:val="0"/>
        <w:ind w:left="927"/>
        <w:rPr>
          <w:rFonts w:ascii="Arial" w:hAnsi="Arial" w:cs="Arial"/>
          <w:b/>
        </w:rPr>
      </w:pPr>
    </w:p>
    <w:p w14:paraId="04E960BC" w14:textId="77777777" w:rsidR="00C317D7" w:rsidRPr="00C317D7" w:rsidRDefault="00C317D7" w:rsidP="00C317D7">
      <w:pPr>
        <w:autoSpaceDE w:val="0"/>
        <w:autoSpaceDN w:val="0"/>
        <w:adjustRightInd w:val="0"/>
        <w:rPr>
          <w:rFonts w:ascii="Arial" w:hAnsi="Arial" w:cs="Arial"/>
          <w:b/>
        </w:rPr>
      </w:pPr>
      <w:r w:rsidRPr="00C317D7">
        <w:rPr>
          <w:rFonts w:ascii="Arial" w:hAnsi="Arial" w:cs="Arial"/>
          <w:b/>
        </w:rPr>
        <w:t>Annex:</w:t>
      </w:r>
    </w:p>
    <w:p w14:paraId="0830C9AB" w14:textId="77777777" w:rsidR="00C317D7" w:rsidRPr="00C317D7" w:rsidRDefault="00C317D7" w:rsidP="00C317D7">
      <w:pPr>
        <w:autoSpaceDE w:val="0"/>
        <w:autoSpaceDN w:val="0"/>
        <w:adjustRightInd w:val="0"/>
        <w:rPr>
          <w:rFonts w:ascii="Arial" w:hAnsi="Arial" w:cs="Arial"/>
          <w:b/>
        </w:rPr>
      </w:pPr>
    </w:p>
    <w:p w14:paraId="52B54F88" w14:textId="77777777" w:rsidR="00C317D7" w:rsidRPr="00C317D7" w:rsidRDefault="00C317D7" w:rsidP="00C317D7">
      <w:pPr>
        <w:autoSpaceDE w:val="0"/>
        <w:autoSpaceDN w:val="0"/>
        <w:adjustRightInd w:val="0"/>
        <w:rPr>
          <w:rFonts w:ascii="Arial" w:hAnsi="Arial" w:cs="Arial"/>
          <w:bCs/>
        </w:rPr>
      </w:pPr>
      <w:r w:rsidRPr="00C317D7">
        <w:rPr>
          <w:rFonts w:ascii="Arial" w:hAnsi="Arial" w:cs="Arial"/>
          <w:b/>
        </w:rPr>
        <w:t xml:space="preserve">A. </w:t>
      </w:r>
      <w:r w:rsidRPr="00C317D7">
        <w:rPr>
          <w:rFonts w:ascii="Arial" w:hAnsi="Arial" w:cs="Arial"/>
          <w:b/>
        </w:rPr>
        <w:tab/>
      </w:r>
      <w:bookmarkStart w:id="6" w:name="_Hlk166485547"/>
      <w:r w:rsidRPr="00C317D7">
        <w:rPr>
          <w:rFonts w:ascii="Arial" w:hAnsi="Arial" w:cs="Arial"/>
          <w:bCs/>
        </w:rPr>
        <w:t>PEI Reclaim Eligible Professions, Specialisations, Branches or Trade Groups.</w:t>
      </w:r>
    </w:p>
    <w:bookmarkEnd w:id="6"/>
    <w:p w14:paraId="10B8E6E8" w14:textId="77777777" w:rsidR="00C317D7" w:rsidRPr="00C317D7" w:rsidRDefault="00C317D7" w:rsidP="00C317D7">
      <w:pPr>
        <w:autoSpaceDE w:val="0"/>
        <w:autoSpaceDN w:val="0"/>
        <w:adjustRightInd w:val="0"/>
        <w:rPr>
          <w:rFonts w:ascii="Arial" w:hAnsi="Arial" w:cs="Arial"/>
          <w:b/>
        </w:rPr>
      </w:pPr>
    </w:p>
    <w:p w14:paraId="207F053C" w14:textId="77777777" w:rsidR="00C317D7" w:rsidRPr="00C317D7" w:rsidRDefault="00C317D7" w:rsidP="00C317D7">
      <w:pPr>
        <w:autoSpaceDE w:val="0"/>
        <w:autoSpaceDN w:val="0"/>
        <w:adjustRightInd w:val="0"/>
        <w:rPr>
          <w:rFonts w:ascii="Arial" w:hAnsi="Arial" w:cs="Arial"/>
          <w:b/>
          <w:color w:val="FF0000"/>
        </w:rPr>
        <w:sectPr w:rsidR="00C317D7" w:rsidRPr="00C317D7" w:rsidSect="00C317D7">
          <w:headerReference w:type="default" r:id="rId34"/>
          <w:footerReference w:type="default" r:id="rId35"/>
          <w:pgSz w:w="12240" w:h="15840"/>
          <w:pgMar w:top="998" w:right="1287" w:bottom="1440" w:left="902" w:header="567" w:footer="567" w:gutter="0"/>
          <w:cols w:space="720"/>
          <w:noEndnote/>
          <w:docGrid w:linePitch="326"/>
        </w:sectPr>
      </w:pPr>
    </w:p>
    <w:bookmarkEnd w:id="1"/>
    <w:bookmarkEnd w:id="2"/>
    <w:p w14:paraId="43F8960E" w14:textId="77777777" w:rsidR="00C317D7" w:rsidRPr="00C317D7" w:rsidRDefault="00C317D7" w:rsidP="00C317D7">
      <w:pPr>
        <w:spacing w:line="259" w:lineRule="auto"/>
        <w:ind w:left="8277"/>
        <w:rPr>
          <w:rFonts w:ascii="Arial" w:hAnsi="Arial" w:cs="Arial"/>
          <w:b/>
          <w:bCs/>
          <w:color w:val="FF0000"/>
          <w:u w:val="single"/>
        </w:rPr>
      </w:pPr>
      <w:r w:rsidRPr="00C317D7">
        <w:rPr>
          <w:rFonts w:ascii="Arial" w:hAnsi="Arial" w:cs="Arial"/>
          <w:b/>
          <w:bCs/>
          <w:u w:val="single"/>
        </w:rPr>
        <w:lastRenderedPageBreak/>
        <w:t xml:space="preserve">ANNEX A </w:t>
      </w:r>
    </w:p>
    <w:p w14:paraId="32A166F6" w14:textId="77777777" w:rsidR="00C317D7" w:rsidRPr="00C317D7" w:rsidRDefault="00C317D7" w:rsidP="00C317D7">
      <w:pPr>
        <w:autoSpaceDE w:val="0"/>
        <w:autoSpaceDN w:val="0"/>
        <w:adjustRightInd w:val="0"/>
        <w:rPr>
          <w:rFonts w:ascii="Arial" w:hAnsi="Arial" w:cs="Arial"/>
          <w:b/>
        </w:rPr>
      </w:pPr>
      <w:r w:rsidRPr="00C317D7">
        <w:rPr>
          <w:rFonts w:ascii="Arial" w:hAnsi="Arial" w:cs="Arial"/>
          <w:b/>
        </w:rPr>
        <w:t>PEI Reclaim Eligible Professions, Specialisations, Branches, or Trade Groups.</w:t>
      </w:r>
    </w:p>
    <w:p w14:paraId="74F7B6F8" w14:textId="77777777" w:rsidR="00C317D7" w:rsidRPr="00C317D7" w:rsidRDefault="00C317D7" w:rsidP="00C317D7">
      <w:pPr>
        <w:spacing w:line="259" w:lineRule="auto"/>
        <w:rPr>
          <w:rFonts w:ascii="Arial" w:hAnsi="Arial" w:cs="Arial"/>
        </w:rPr>
      </w:pPr>
    </w:p>
    <w:tbl>
      <w:tblPr>
        <w:tblStyle w:val="TableGrid"/>
        <w:tblW w:w="10065" w:type="dxa"/>
        <w:tblInd w:w="-5" w:type="dxa"/>
        <w:tblLook w:val="04A0" w:firstRow="1" w:lastRow="0" w:firstColumn="1" w:lastColumn="0" w:noHBand="0" w:noVBand="1"/>
      </w:tblPr>
      <w:tblGrid>
        <w:gridCol w:w="1843"/>
        <w:gridCol w:w="2693"/>
        <w:gridCol w:w="5529"/>
      </w:tblGrid>
      <w:tr w:rsidR="00C317D7" w:rsidRPr="00C317D7" w14:paraId="1CB4CA03" w14:textId="77777777" w:rsidTr="008C0DC9">
        <w:tc>
          <w:tcPr>
            <w:tcW w:w="1843" w:type="dxa"/>
            <w:shd w:val="clear" w:color="auto" w:fill="D9D9D9" w:themeFill="background1" w:themeFillShade="D9"/>
          </w:tcPr>
          <w:p w14:paraId="5E332C7F" w14:textId="77777777" w:rsidR="00C317D7" w:rsidRPr="00C317D7" w:rsidRDefault="00C317D7" w:rsidP="00C317D7">
            <w:pPr>
              <w:tabs>
                <w:tab w:val="left" w:pos="1134"/>
              </w:tabs>
              <w:autoSpaceDE w:val="0"/>
              <w:autoSpaceDN w:val="0"/>
              <w:adjustRightInd w:val="0"/>
              <w:jc w:val="center"/>
              <w:rPr>
                <w:rFonts w:ascii="Arial" w:hAnsi="Arial" w:cs="Arial"/>
                <w:b/>
                <w:bCs/>
                <w:sz w:val="22"/>
                <w:szCs w:val="22"/>
              </w:rPr>
            </w:pPr>
            <w:r w:rsidRPr="00C317D7">
              <w:rPr>
                <w:rFonts w:ascii="Arial" w:hAnsi="Arial" w:cs="Arial"/>
                <w:b/>
                <w:bCs/>
                <w:sz w:val="22"/>
                <w:szCs w:val="22"/>
              </w:rPr>
              <w:t>Royal Navy</w:t>
            </w:r>
          </w:p>
        </w:tc>
        <w:tc>
          <w:tcPr>
            <w:tcW w:w="2693" w:type="dxa"/>
            <w:shd w:val="clear" w:color="auto" w:fill="D9D9D9" w:themeFill="background1" w:themeFillShade="D9"/>
          </w:tcPr>
          <w:p w14:paraId="6C3EED42" w14:textId="77777777" w:rsidR="00C317D7" w:rsidRPr="00C317D7" w:rsidRDefault="00C317D7" w:rsidP="00C317D7">
            <w:pPr>
              <w:tabs>
                <w:tab w:val="left" w:pos="1134"/>
              </w:tabs>
              <w:autoSpaceDE w:val="0"/>
              <w:autoSpaceDN w:val="0"/>
              <w:adjustRightInd w:val="0"/>
              <w:jc w:val="center"/>
              <w:rPr>
                <w:rFonts w:ascii="Arial" w:hAnsi="Arial" w:cs="Arial"/>
                <w:b/>
                <w:bCs/>
                <w:sz w:val="22"/>
                <w:szCs w:val="22"/>
              </w:rPr>
            </w:pPr>
            <w:r w:rsidRPr="00C317D7">
              <w:rPr>
                <w:rFonts w:ascii="Arial" w:hAnsi="Arial" w:cs="Arial"/>
                <w:b/>
                <w:bCs/>
                <w:sz w:val="22"/>
                <w:szCs w:val="22"/>
              </w:rPr>
              <w:t>Officers</w:t>
            </w:r>
          </w:p>
        </w:tc>
        <w:tc>
          <w:tcPr>
            <w:tcW w:w="5529" w:type="dxa"/>
            <w:shd w:val="clear" w:color="auto" w:fill="D9D9D9" w:themeFill="background1" w:themeFillShade="D9"/>
          </w:tcPr>
          <w:p w14:paraId="4520F71C" w14:textId="77777777" w:rsidR="00C317D7" w:rsidRPr="00C317D7" w:rsidRDefault="00C317D7" w:rsidP="00C317D7">
            <w:pPr>
              <w:tabs>
                <w:tab w:val="left" w:pos="1134"/>
              </w:tabs>
              <w:autoSpaceDE w:val="0"/>
              <w:autoSpaceDN w:val="0"/>
              <w:adjustRightInd w:val="0"/>
              <w:jc w:val="center"/>
              <w:rPr>
                <w:rFonts w:ascii="Arial" w:hAnsi="Arial" w:cs="Arial"/>
                <w:b/>
                <w:bCs/>
                <w:sz w:val="22"/>
                <w:szCs w:val="22"/>
              </w:rPr>
            </w:pPr>
            <w:r w:rsidRPr="00C317D7">
              <w:rPr>
                <w:rFonts w:ascii="Arial" w:hAnsi="Arial" w:cs="Arial"/>
                <w:b/>
                <w:bCs/>
                <w:sz w:val="22"/>
                <w:szCs w:val="22"/>
              </w:rPr>
              <w:t>Other Ranks</w:t>
            </w:r>
          </w:p>
        </w:tc>
      </w:tr>
      <w:tr w:rsidR="00C317D7" w:rsidRPr="00C317D7" w14:paraId="03FB0C22" w14:textId="77777777" w:rsidTr="008C0DC9">
        <w:tc>
          <w:tcPr>
            <w:tcW w:w="1843" w:type="dxa"/>
          </w:tcPr>
          <w:p w14:paraId="5EB68A96" w14:textId="77777777" w:rsidR="00C317D7" w:rsidRPr="00C317D7" w:rsidRDefault="00C317D7" w:rsidP="00C317D7">
            <w:pPr>
              <w:tabs>
                <w:tab w:val="left" w:pos="1134"/>
              </w:tabs>
              <w:autoSpaceDE w:val="0"/>
              <w:autoSpaceDN w:val="0"/>
              <w:adjustRightInd w:val="0"/>
              <w:rPr>
                <w:rFonts w:ascii="Arial" w:hAnsi="Arial" w:cs="Arial"/>
                <w:b/>
                <w:bCs/>
                <w:color w:val="FF0000"/>
                <w:sz w:val="22"/>
                <w:szCs w:val="22"/>
              </w:rPr>
            </w:pPr>
            <w:r w:rsidRPr="00C317D7">
              <w:rPr>
                <w:rFonts w:ascii="Arial" w:hAnsi="Arial" w:cs="Arial"/>
                <w:b/>
                <w:bCs/>
                <w:sz w:val="22"/>
                <w:szCs w:val="22"/>
              </w:rPr>
              <w:t>Royal Navy</w:t>
            </w:r>
          </w:p>
        </w:tc>
        <w:tc>
          <w:tcPr>
            <w:tcW w:w="2693" w:type="dxa"/>
          </w:tcPr>
          <w:p w14:paraId="1BEF90DC"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 xml:space="preserve">Air Engineer </w:t>
            </w:r>
          </w:p>
          <w:p w14:paraId="5094FEC5"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Marine Engineer</w:t>
            </w:r>
          </w:p>
          <w:p w14:paraId="7EFEA3E7"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 xml:space="preserve">Weapons Engineer </w:t>
            </w:r>
          </w:p>
          <w:p w14:paraId="09E2DB0B"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 xml:space="preserve">Information System </w:t>
            </w:r>
          </w:p>
          <w:p w14:paraId="5EF9EDDD"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RNR Engineering Branch</w:t>
            </w:r>
          </w:p>
          <w:p w14:paraId="35273252"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HMS Pegasus (Air)</w:t>
            </w:r>
          </w:p>
          <w:p w14:paraId="3BC23102"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RNR Medical Branch</w:t>
            </w:r>
          </w:p>
          <w:p w14:paraId="23DEDC91" w14:textId="77777777" w:rsidR="00C317D7" w:rsidRPr="00C317D7" w:rsidRDefault="00C317D7" w:rsidP="00C317D7">
            <w:pPr>
              <w:tabs>
                <w:tab w:val="left" w:pos="1134"/>
              </w:tabs>
              <w:autoSpaceDE w:val="0"/>
              <w:autoSpaceDN w:val="0"/>
              <w:adjustRightInd w:val="0"/>
              <w:rPr>
                <w:rFonts w:ascii="Arial" w:hAnsi="Arial" w:cs="Arial"/>
                <w:sz w:val="22"/>
                <w:szCs w:val="22"/>
              </w:rPr>
            </w:pPr>
          </w:p>
        </w:tc>
        <w:tc>
          <w:tcPr>
            <w:tcW w:w="5529" w:type="dxa"/>
          </w:tcPr>
          <w:p w14:paraId="37C05B0D" w14:textId="77777777" w:rsidR="00C317D7" w:rsidRPr="00C317D7" w:rsidRDefault="00C317D7" w:rsidP="00C317D7">
            <w:pPr>
              <w:rPr>
                <w:rFonts w:ascii="Arial" w:hAnsi="Arial" w:cs="Arial"/>
                <w:sz w:val="22"/>
                <w:szCs w:val="22"/>
              </w:rPr>
            </w:pPr>
            <w:r w:rsidRPr="00C317D7">
              <w:rPr>
                <w:rFonts w:ascii="Arial" w:hAnsi="Arial" w:cs="Arial"/>
                <w:sz w:val="22"/>
                <w:szCs w:val="22"/>
              </w:rPr>
              <w:t>Air Engineer Technician</w:t>
            </w:r>
          </w:p>
          <w:p w14:paraId="6971DA49" w14:textId="77777777" w:rsidR="00C317D7" w:rsidRPr="00C317D7" w:rsidRDefault="00C317D7" w:rsidP="00C317D7">
            <w:pPr>
              <w:rPr>
                <w:rFonts w:ascii="Arial" w:hAnsi="Arial" w:cs="Arial"/>
                <w:sz w:val="22"/>
                <w:szCs w:val="22"/>
              </w:rPr>
            </w:pPr>
            <w:r w:rsidRPr="00C317D7">
              <w:rPr>
                <w:rFonts w:ascii="Arial" w:hAnsi="Arial" w:cs="Arial"/>
                <w:sz w:val="22"/>
                <w:szCs w:val="22"/>
              </w:rPr>
              <w:t>Air Engineer Artificer – legacy rate</w:t>
            </w:r>
          </w:p>
          <w:p w14:paraId="4FD0172F" w14:textId="77777777" w:rsidR="00C317D7" w:rsidRPr="00C317D7" w:rsidRDefault="00C317D7" w:rsidP="00C317D7">
            <w:pPr>
              <w:rPr>
                <w:rFonts w:ascii="Arial" w:hAnsi="Arial" w:cs="Arial"/>
                <w:sz w:val="22"/>
                <w:szCs w:val="22"/>
              </w:rPr>
            </w:pPr>
            <w:r w:rsidRPr="00C317D7">
              <w:rPr>
                <w:rFonts w:ascii="Arial" w:hAnsi="Arial" w:cs="Arial"/>
                <w:sz w:val="22"/>
                <w:szCs w:val="22"/>
              </w:rPr>
              <w:t>Air Engineer Mechanic – legacy rate</w:t>
            </w:r>
          </w:p>
          <w:p w14:paraId="7D1638CB" w14:textId="77777777" w:rsidR="00C317D7" w:rsidRPr="00C317D7" w:rsidRDefault="00C317D7" w:rsidP="00C317D7">
            <w:pPr>
              <w:rPr>
                <w:rFonts w:ascii="Arial" w:hAnsi="Arial" w:cs="Arial"/>
                <w:sz w:val="22"/>
                <w:szCs w:val="22"/>
              </w:rPr>
            </w:pPr>
            <w:r w:rsidRPr="00C317D7">
              <w:rPr>
                <w:rFonts w:ascii="Arial" w:hAnsi="Arial" w:cs="Arial"/>
                <w:sz w:val="22"/>
                <w:szCs w:val="22"/>
              </w:rPr>
              <w:t>Comms &amp; Information Systems</w:t>
            </w:r>
          </w:p>
          <w:p w14:paraId="588DB1F7" w14:textId="77777777" w:rsidR="00C317D7" w:rsidRPr="00C317D7" w:rsidRDefault="00C317D7" w:rsidP="00C317D7">
            <w:pPr>
              <w:rPr>
                <w:rFonts w:ascii="Arial" w:hAnsi="Arial" w:cs="Arial"/>
                <w:sz w:val="22"/>
                <w:szCs w:val="22"/>
              </w:rPr>
            </w:pPr>
            <w:r w:rsidRPr="00C317D7">
              <w:rPr>
                <w:rFonts w:ascii="Arial" w:hAnsi="Arial" w:cs="Arial"/>
                <w:sz w:val="22"/>
                <w:szCs w:val="22"/>
              </w:rPr>
              <w:t>Air Engineer Mechanic – legacy rate</w:t>
            </w:r>
          </w:p>
          <w:p w14:paraId="4EF13210" w14:textId="77777777" w:rsidR="00C317D7" w:rsidRPr="00C317D7" w:rsidRDefault="00C317D7" w:rsidP="00C317D7">
            <w:pPr>
              <w:rPr>
                <w:rFonts w:ascii="Arial" w:hAnsi="Arial" w:cs="Arial"/>
                <w:sz w:val="22"/>
                <w:szCs w:val="22"/>
              </w:rPr>
            </w:pPr>
            <w:r w:rsidRPr="00C317D7">
              <w:rPr>
                <w:rFonts w:ascii="Arial" w:hAnsi="Arial" w:cs="Arial"/>
                <w:sz w:val="22"/>
                <w:szCs w:val="22"/>
              </w:rPr>
              <w:t>Engineering Technician Marine Engineer</w:t>
            </w:r>
          </w:p>
          <w:p w14:paraId="161A67C8" w14:textId="77777777" w:rsidR="00C317D7" w:rsidRPr="00C317D7" w:rsidRDefault="00C317D7" w:rsidP="00C317D7">
            <w:pPr>
              <w:rPr>
                <w:rFonts w:ascii="Arial" w:hAnsi="Arial" w:cs="Arial"/>
                <w:sz w:val="22"/>
                <w:szCs w:val="22"/>
              </w:rPr>
            </w:pPr>
            <w:r w:rsidRPr="00C317D7">
              <w:rPr>
                <w:rFonts w:ascii="Arial" w:hAnsi="Arial" w:cs="Arial"/>
                <w:sz w:val="22"/>
                <w:szCs w:val="22"/>
              </w:rPr>
              <w:t>Marine Engineer Artificer – legacy rate</w:t>
            </w:r>
          </w:p>
          <w:p w14:paraId="0E0C2094" w14:textId="77777777" w:rsidR="00C317D7" w:rsidRPr="00C317D7" w:rsidRDefault="00C317D7" w:rsidP="00C317D7">
            <w:pPr>
              <w:rPr>
                <w:rFonts w:ascii="Arial" w:hAnsi="Arial" w:cs="Arial"/>
                <w:sz w:val="22"/>
                <w:szCs w:val="22"/>
              </w:rPr>
            </w:pPr>
            <w:r w:rsidRPr="00C317D7">
              <w:rPr>
                <w:rFonts w:ascii="Arial" w:hAnsi="Arial" w:cs="Arial"/>
                <w:sz w:val="22"/>
                <w:szCs w:val="22"/>
              </w:rPr>
              <w:t>Marine Engineer Mechanic – legacy rate</w:t>
            </w:r>
          </w:p>
          <w:p w14:paraId="024A74BC" w14:textId="77777777" w:rsidR="00C317D7" w:rsidRPr="00C317D7" w:rsidRDefault="00C317D7" w:rsidP="00C317D7">
            <w:pPr>
              <w:rPr>
                <w:rFonts w:ascii="Arial" w:hAnsi="Arial" w:cs="Arial"/>
                <w:sz w:val="22"/>
                <w:szCs w:val="22"/>
              </w:rPr>
            </w:pPr>
            <w:r w:rsidRPr="00C317D7">
              <w:rPr>
                <w:rFonts w:ascii="Arial" w:hAnsi="Arial" w:cs="Arial"/>
                <w:sz w:val="22"/>
                <w:szCs w:val="22"/>
              </w:rPr>
              <w:t>Engineer Technician Weapons Engineer</w:t>
            </w:r>
          </w:p>
          <w:p w14:paraId="7D6CEECA" w14:textId="77777777" w:rsidR="00C317D7" w:rsidRPr="00C317D7" w:rsidRDefault="00C317D7" w:rsidP="00C317D7">
            <w:pPr>
              <w:rPr>
                <w:rFonts w:ascii="Arial" w:hAnsi="Arial" w:cs="Arial"/>
                <w:sz w:val="22"/>
                <w:szCs w:val="22"/>
              </w:rPr>
            </w:pPr>
            <w:r w:rsidRPr="00C317D7">
              <w:rPr>
                <w:rFonts w:ascii="Arial" w:hAnsi="Arial" w:cs="Arial"/>
                <w:sz w:val="22"/>
                <w:szCs w:val="22"/>
              </w:rPr>
              <w:t>Weapon Engineer Artificer</w:t>
            </w:r>
          </w:p>
          <w:p w14:paraId="5711B8D0" w14:textId="77777777" w:rsidR="00C317D7" w:rsidRPr="00C317D7" w:rsidRDefault="00C317D7" w:rsidP="00C317D7">
            <w:pPr>
              <w:rPr>
                <w:rFonts w:ascii="Arial" w:hAnsi="Arial" w:cs="Arial"/>
                <w:sz w:val="22"/>
                <w:szCs w:val="22"/>
              </w:rPr>
            </w:pPr>
            <w:r w:rsidRPr="00C317D7">
              <w:rPr>
                <w:rFonts w:ascii="Arial" w:hAnsi="Arial" w:cs="Arial"/>
                <w:sz w:val="22"/>
                <w:szCs w:val="22"/>
              </w:rPr>
              <w:t>Weapon Engineer Mechanic</w:t>
            </w:r>
          </w:p>
          <w:p w14:paraId="5DEBF707" w14:textId="77777777" w:rsidR="00C317D7" w:rsidRPr="00C317D7" w:rsidRDefault="00C317D7" w:rsidP="00C317D7">
            <w:pPr>
              <w:rPr>
                <w:rFonts w:ascii="Arial" w:hAnsi="Arial" w:cs="Arial"/>
                <w:sz w:val="22"/>
                <w:szCs w:val="22"/>
              </w:rPr>
            </w:pPr>
            <w:r w:rsidRPr="00C317D7">
              <w:rPr>
                <w:rFonts w:ascii="Arial" w:hAnsi="Arial" w:cs="Arial"/>
                <w:sz w:val="22"/>
                <w:szCs w:val="22"/>
              </w:rPr>
              <w:t>Survival Equipment Technician</w:t>
            </w:r>
          </w:p>
          <w:p w14:paraId="40709DDC" w14:textId="77777777" w:rsidR="00C317D7" w:rsidRPr="00C317D7" w:rsidRDefault="00C317D7" w:rsidP="00C317D7">
            <w:pPr>
              <w:rPr>
                <w:rFonts w:ascii="Arial" w:hAnsi="Arial" w:cs="Arial"/>
                <w:sz w:val="22"/>
                <w:szCs w:val="22"/>
              </w:rPr>
            </w:pPr>
            <w:r w:rsidRPr="00C317D7">
              <w:rPr>
                <w:rFonts w:ascii="Arial" w:hAnsi="Arial" w:cs="Arial"/>
                <w:sz w:val="22"/>
                <w:szCs w:val="22"/>
              </w:rPr>
              <w:t>RNR Engineering Branch</w:t>
            </w:r>
          </w:p>
          <w:p w14:paraId="3B64E45A" w14:textId="77777777" w:rsidR="00C317D7" w:rsidRPr="00C317D7" w:rsidRDefault="00C317D7" w:rsidP="00C317D7">
            <w:pPr>
              <w:rPr>
                <w:rFonts w:ascii="Arial" w:hAnsi="Arial" w:cs="Arial"/>
                <w:sz w:val="22"/>
                <w:szCs w:val="22"/>
              </w:rPr>
            </w:pPr>
            <w:r w:rsidRPr="00C317D7">
              <w:rPr>
                <w:rFonts w:ascii="Arial" w:hAnsi="Arial" w:cs="Arial"/>
                <w:sz w:val="22"/>
                <w:szCs w:val="22"/>
              </w:rPr>
              <w:t>HMS Pegasus (Air)</w:t>
            </w:r>
          </w:p>
          <w:p w14:paraId="28992BF6" w14:textId="77777777" w:rsidR="00C317D7" w:rsidRPr="00C317D7" w:rsidRDefault="00C317D7" w:rsidP="00C317D7">
            <w:pPr>
              <w:rPr>
                <w:rFonts w:ascii="Arial" w:hAnsi="Arial" w:cs="Arial"/>
                <w:sz w:val="22"/>
                <w:szCs w:val="22"/>
              </w:rPr>
            </w:pPr>
            <w:r w:rsidRPr="00C317D7">
              <w:rPr>
                <w:rFonts w:ascii="Arial" w:hAnsi="Arial" w:cs="Arial"/>
                <w:sz w:val="22"/>
                <w:szCs w:val="22"/>
              </w:rPr>
              <w:t>RNR Medical Branch</w:t>
            </w:r>
          </w:p>
          <w:p w14:paraId="173838FD" w14:textId="77777777" w:rsidR="00C317D7" w:rsidRPr="00C317D7" w:rsidRDefault="00C317D7" w:rsidP="00C317D7">
            <w:pPr>
              <w:rPr>
                <w:rFonts w:ascii="Arial" w:hAnsi="Arial" w:cs="Arial"/>
                <w:sz w:val="22"/>
                <w:szCs w:val="22"/>
              </w:rPr>
            </w:pPr>
            <w:r w:rsidRPr="00C317D7">
              <w:rPr>
                <w:rFonts w:ascii="Arial" w:hAnsi="Arial" w:cs="Arial"/>
                <w:sz w:val="22"/>
                <w:szCs w:val="22"/>
              </w:rPr>
              <w:t>MA MDSS</w:t>
            </w:r>
          </w:p>
          <w:p w14:paraId="62EEF35C" w14:textId="77777777" w:rsidR="00C317D7" w:rsidRPr="00C317D7" w:rsidRDefault="00C317D7" w:rsidP="00C317D7">
            <w:pPr>
              <w:rPr>
                <w:rFonts w:ascii="Arial" w:hAnsi="Arial" w:cs="Arial"/>
                <w:sz w:val="22"/>
                <w:szCs w:val="22"/>
              </w:rPr>
            </w:pPr>
          </w:p>
        </w:tc>
      </w:tr>
      <w:tr w:rsidR="00C317D7" w:rsidRPr="00C317D7" w14:paraId="7797D5A3" w14:textId="77777777" w:rsidTr="008C0DC9">
        <w:tc>
          <w:tcPr>
            <w:tcW w:w="1843" w:type="dxa"/>
          </w:tcPr>
          <w:p w14:paraId="510D238E" w14:textId="77777777" w:rsidR="00C317D7" w:rsidRPr="00C317D7" w:rsidRDefault="00C317D7" w:rsidP="00C317D7">
            <w:pPr>
              <w:tabs>
                <w:tab w:val="left" w:pos="1134"/>
              </w:tabs>
              <w:autoSpaceDE w:val="0"/>
              <w:autoSpaceDN w:val="0"/>
              <w:adjustRightInd w:val="0"/>
              <w:rPr>
                <w:rFonts w:ascii="Arial" w:hAnsi="Arial" w:cs="Arial"/>
                <w:b/>
                <w:bCs/>
                <w:sz w:val="22"/>
                <w:szCs w:val="22"/>
              </w:rPr>
            </w:pPr>
            <w:r w:rsidRPr="00C317D7">
              <w:rPr>
                <w:rFonts w:ascii="Arial" w:hAnsi="Arial" w:cs="Arial"/>
                <w:b/>
                <w:bCs/>
                <w:sz w:val="22"/>
                <w:szCs w:val="22"/>
              </w:rPr>
              <w:t>Royal Marines</w:t>
            </w:r>
          </w:p>
        </w:tc>
        <w:tc>
          <w:tcPr>
            <w:tcW w:w="2693" w:type="dxa"/>
          </w:tcPr>
          <w:p w14:paraId="0019E910"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Communications (C)</w:t>
            </w:r>
          </w:p>
          <w:p w14:paraId="7D0EC28E"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Special Forces Communicator (SFC)</w:t>
            </w:r>
          </w:p>
        </w:tc>
        <w:tc>
          <w:tcPr>
            <w:tcW w:w="5529" w:type="dxa"/>
          </w:tcPr>
          <w:p w14:paraId="3A4AC72F"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Artificer:</w:t>
            </w:r>
          </w:p>
          <w:p w14:paraId="61C83874"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Artificer Vehicle (ART|AV),</w:t>
            </w:r>
          </w:p>
          <w:p w14:paraId="592AA6EF" w14:textId="77777777" w:rsidR="00C317D7" w:rsidRPr="00C317D7" w:rsidRDefault="00C317D7" w:rsidP="00C317D7">
            <w:pPr>
              <w:rPr>
                <w:rFonts w:ascii="Arial" w:hAnsi="Arial" w:cs="Arial"/>
                <w:sz w:val="22"/>
                <w:szCs w:val="22"/>
              </w:rPr>
            </w:pPr>
            <w:r w:rsidRPr="00C317D7">
              <w:rPr>
                <w:rFonts w:ascii="Arial" w:hAnsi="Arial" w:cs="Arial"/>
                <w:sz w:val="22"/>
                <w:szCs w:val="22"/>
              </w:rPr>
              <w:t xml:space="preserve">Artificer Electronic Systems (ART|AES) </w:t>
            </w:r>
          </w:p>
          <w:p w14:paraId="54531523" w14:textId="77777777" w:rsidR="00C317D7" w:rsidRPr="00C317D7" w:rsidRDefault="00C317D7" w:rsidP="00C317D7">
            <w:pPr>
              <w:rPr>
                <w:rFonts w:ascii="Arial" w:hAnsi="Arial" w:cs="Arial"/>
                <w:sz w:val="22"/>
                <w:szCs w:val="22"/>
              </w:rPr>
            </w:pPr>
            <w:r w:rsidRPr="00C317D7">
              <w:rPr>
                <w:rFonts w:ascii="Arial" w:hAnsi="Arial" w:cs="Arial"/>
                <w:sz w:val="22"/>
                <w:szCs w:val="22"/>
              </w:rPr>
              <w:t>Assault Engineers</w:t>
            </w:r>
          </w:p>
          <w:p w14:paraId="125EB24A" w14:textId="77777777" w:rsidR="00C317D7" w:rsidRPr="00C317D7" w:rsidRDefault="00C317D7" w:rsidP="00C317D7">
            <w:pPr>
              <w:rPr>
                <w:rFonts w:ascii="Arial" w:hAnsi="Arial" w:cs="Arial"/>
                <w:sz w:val="22"/>
                <w:szCs w:val="22"/>
              </w:rPr>
            </w:pPr>
            <w:r w:rsidRPr="00C317D7">
              <w:rPr>
                <w:rFonts w:ascii="Arial" w:hAnsi="Arial" w:cs="Arial"/>
                <w:sz w:val="22"/>
                <w:szCs w:val="22"/>
              </w:rPr>
              <w:t>Yeoman of the Signals (ART|YOFS)</w:t>
            </w:r>
          </w:p>
          <w:p w14:paraId="55EA7ACD"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Engineering Technician:</w:t>
            </w:r>
          </w:p>
          <w:p w14:paraId="1F75F3F9"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Weapon Technician (ET|WT)</w:t>
            </w:r>
          </w:p>
          <w:p w14:paraId="0B1D67B5"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Vehicle Technician (ET|VT)</w:t>
            </w:r>
          </w:p>
          <w:p w14:paraId="022052D7"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Fabrication Technician (ET|FT)</w:t>
            </w:r>
          </w:p>
          <w:p w14:paraId="2D16AB8B" w14:textId="77777777" w:rsidR="00C317D7" w:rsidRPr="00C317D7" w:rsidRDefault="00C317D7" w:rsidP="00C317D7">
            <w:pPr>
              <w:rPr>
                <w:rFonts w:ascii="Arial" w:hAnsi="Arial" w:cs="Arial"/>
                <w:sz w:val="22"/>
                <w:szCs w:val="22"/>
              </w:rPr>
            </w:pPr>
            <w:r w:rsidRPr="00C317D7">
              <w:rPr>
                <w:rFonts w:ascii="Arial" w:hAnsi="Arial" w:cs="Arial"/>
                <w:sz w:val="22"/>
                <w:szCs w:val="22"/>
              </w:rPr>
              <w:t>General Duties – Communicator (GD|COMM)</w:t>
            </w:r>
          </w:p>
          <w:p w14:paraId="59BFB822"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Information Systems:</w:t>
            </w:r>
          </w:p>
          <w:p w14:paraId="2B07C985"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Foreman of Signals (Information Systems) (IS|FOFS(IS))</w:t>
            </w:r>
          </w:p>
          <w:p w14:paraId="64CAACA2"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Information Systems (IS|IS)</w:t>
            </w:r>
          </w:p>
          <w:p w14:paraId="4E4DC154"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 xml:space="preserve">Royal Marines Communications </w:t>
            </w:r>
            <w:proofErr w:type="spellStart"/>
            <w:r w:rsidRPr="00C317D7">
              <w:rPr>
                <w:rFonts w:ascii="Arial" w:hAnsi="Arial" w:cs="Arial"/>
                <w:sz w:val="22"/>
                <w:szCs w:val="22"/>
              </w:rPr>
              <w:t>eXploitation</w:t>
            </w:r>
            <w:proofErr w:type="spellEnd"/>
            <w:r w:rsidRPr="00C317D7">
              <w:rPr>
                <w:rFonts w:ascii="Arial" w:hAnsi="Arial" w:cs="Arial"/>
                <w:sz w:val="22"/>
                <w:szCs w:val="22"/>
              </w:rPr>
              <w:t xml:space="preserve"> (RMCX)</w:t>
            </w:r>
          </w:p>
          <w:p w14:paraId="17FEA4BC" w14:textId="77777777" w:rsidR="00C317D7" w:rsidRPr="00C317D7" w:rsidRDefault="00C317D7" w:rsidP="00C317D7">
            <w:pPr>
              <w:rPr>
                <w:rFonts w:ascii="Arial" w:hAnsi="Arial" w:cs="Arial"/>
                <w:sz w:val="22"/>
                <w:szCs w:val="22"/>
              </w:rPr>
            </w:pPr>
            <w:r w:rsidRPr="00C317D7">
              <w:rPr>
                <w:rFonts w:ascii="Arial" w:hAnsi="Arial" w:cs="Arial"/>
                <w:sz w:val="22"/>
                <w:szCs w:val="22"/>
              </w:rPr>
              <w:t>Technician Electronic Systems (TES)</w:t>
            </w:r>
          </w:p>
          <w:p w14:paraId="1F028562"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Special Forces Communicator (SFC)</w:t>
            </w:r>
          </w:p>
          <w:p w14:paraId="3EC3C636" w14:textId="77777777" w:rsidR="00C317D7" w:rsidRPr="00C317D7" w:rsidRDefault="00C317D7" w:rsidP="00C317D7">
            <w:pPr>
              <w:tabs>
                <w:tab w:val="left" w:pos="1134"/>
              </w:tabs>
              <w:autoSpaceDE w:val="0"/>
              <w:autoSpaceDN w:val="0"/>
              <w:adjustRightInd w:val="0"/>
              <w:rPr>
                <w:rFonts w:ascii="Arial" w:hAnsi="Arial" w:cs="Arial"/>
                <w:color w:val="FF0000"/>
                <w:sz w:val="22"/>
                <w:szCs w:val="22"/>
              </w:rPr>
            </w:pPr>
          </w:p>
        </w:tc>
      </w:tr>
    </w:tbl>
    <w:p w14:paraId="16EBCE1F" w14:textId="77777777" w:rsidR="00C317D7" w:rsidRPr="00C317D7" w:rsidRDefault="00C317D7" w:rsidP="00C317D7">
      <w:pPr>
        <w:rPr>
          <w:rFonts w:ascii="Arial" w:hAnsi="Arial" w:cs="Arial"/>
        </w:rPr>
      </w:pPr>
    </w:p>
    <w:tbl>
      <w:tblPr>
        <w:tblStyle w:val="TableGrid"/>
        <w:tblW w:w="10065" w:type="dxa"/>
        <w:tblInd w:w="-5" w:type="dxa"/>
        <w:tblLook w:val="04A0" w:firstRow="1" w:lastRow="0" w:firstColumn="1" w:lastColumn="0" w:noHBand="0" w:noVBand="1"/>
      </w:tblPr>
      <w:tblGrid>
        <w:gridCol w:w="1843"/>
        <w:gridCol w:w="2552"/>
        <w:gridCol w:w="5670"/>
      </w:tblGrid>
      <w:tr w:rsidR="00C317D7" w:rsidRPr="00C317D7" w14:paraId="7A8F4196" w14:textId="77777777" w:rsidTr="008C0DC9">
        <w:trPr>
          <w:cantSplit/>
        </w:trPr>
        <w:tc>
          <w:tcPr>
            <w:tcW w:w="1843" w:type="dxa"/>
            <w:shd w:val="clear" w:color="auto" w:fill="BFBFBF" w:themeFill="background1" w:themeFillShade="BF"/>
          </w:tcPr>
          <w:p w14:paraId="6F4F3122" w14:textId="77777777" w:rsidR="00C317D7" w:rsidRPr="00C317D7" w:rsidRDefault="00C317D7" w:rsidP="00C317D7">
            <w:pPr>
              <w:tabs>
                <w:tab w:val="left" w:pos="1134"/>
              </w:tabs>
              <w:autoSpaceDE w:val="0"/>
              <w:autoSpaceDN w:val="0"/>
              <w:adjustRightInd w:val="0"/>
              <w:jc w:val="center"/>
              <w:rPr>
                <w:rFonts w:ascii="Arial" w:hAnsi="Arial" w:cs="Arial"/>
                <w:b/>
                <w:bCs/>
                <w:sz w:val="22"/>
                <w:szCs w:val="22"/>
              </w:rPr>
            </w:pPr>
            <w:r w:rsidRPr="00C317D7">
              <w:rPr>
                <w:rFonts w:ascii="Arial" w:hAnsi="Arial" w:cs="Arial"/>
                <w:b/>
                <w:bCs/>
                <w:sz w:val="22"/>
                <w:szCs w:val="22"/>
              </w:rPr>
              <w:t>British Army</w:t>
            </w:r>
          </w:p>
          <w:p w14:paraId="4C1CD631" w14:textId="77777777" w:rsidR="00C317D7" w:rsidRPr="00C317D7" w:rsidRDefault="00C317D7" w:rsidP="00C317D7">
            <w:pPr>
              <w:tabs>
                <w:tab w:val="left" w:pos="1134"/>
              </w:tabs>
              <w:autoSpaceDE w:val="0"/>
              <w:autoSpaceDN w:val="0"/>
              <w:adjustRightInd w:val="0"/>
              <w:rPr>
                <w:rFonts w:ascii="Arial" w:hAnsi="Arial" w:cs="Arial"/>
                <w:b/>
                <w:bCs/>
                <w:sz w:val="22"/>
                <w:szCs w:val="22"/>
              </w:rPr>
            </w:pPr>
          </w:p>
        </w:tc>
        <w:tc>
          <w:tcPr>
            <w:tcW w:w="2552" w:type="dxa"/>
            <w:shd w:val="clear" w:color="auto" w:fill="BFBFBF" w:themeFill="background1" w:themeFillShade="BF"/>
          </w:tcPr>
          <w:p w14:paraId="095204EC" w14:textId="77777777" w:rsidR="00C317D7" w:rsidRPr="00C317D7" w:rsidRDefault="00C317D7" w:rsidP="00C317D7">
            <w:pPr>
              <w:tabs>
                <w:tab w:val="left" w:pos="1134"/>
              </w:tabs>
              <w:autoSpaceDE w:val="0"/>
              <w:autoSpaceDN w:val="0"/>
              <w:adjustRightInd w:val="0"/>
              <w:jc w:val="center"/>
              <w:rPr>
                <w:rFonts w:ascii="Arial" w:hAnsi="Arial" w:cs="Arial"/>
                <w:b/>
                <w:bCs/>
                <w:sz w:val="22"/>
                <w:szCs w:val="22"/>
              </w:rPr>
            </w:pPr>
            <w:r w:rsidRPr="00C317D7">
              <w:rPr>
                <w:rFonts w:ascii="Arial" w:hAnsi="Arial" w:cs="Arial"/>
                <w:b/>
                <w:bCs/>
                <w:sz w:val="22"/>
                <w:szCs w:val="22"/>
              </w:rPr>
              <w:t>Officers</w:t>
            </w:r>
            <w:r w:rsidRPr="00C317D7">
              <w:rPr>
                <w:rFonts w:ascii="Arial" w:hAnsi="Arial" w:cs="Arial"/>
                <w:b/>
                <w:bCs/>
                <w:sz w:val="22"/>
                <w:szCs w:val="22"/>
                <w:vertAlign w:val="superscript"/>
              </w:rPr>
              <w:footnoteReference w:id="22"/>
            </w:r>
          </w:p>
        </w:tc>
        <w:tc>
          <w:tcPr>
            <w:tcW w:w="5670" w:type="dxa"/>
            <w:shd w:val="clear" w:color="auto" w:fill="BFBFBF" w:themeFill="background1" w:themeFillShade="BF"/>
          </w:tcPr>
          <w:p w14:paraId="2A939386" w14:textId="77777777" w:rsidR="00C317D7" w:rsidRPr="00C317D7" w:rsidRDefault="00C317D7" w:rsidP="00C317D7">
            <w:pPr>
              <w:tabs>
                <w:tab w:val="left" w:pos="1134"/>
              </w:tabs>
              <w:autoSpaceDE w:val="0"/>
              <w:autoSpaceDN w:val="0"/>
              <w:adjustRightInd w:val="0"/>
              <w:jc w:val="center"/>
              <w:rPr>
                <w:rFonts w:ascii="Arial" w:hAnsi="Arial" w:cs="Arial"/>
                <w:b/>
                <w:bCs/>
                <w:sz w:val="22"/>
                <w:szCs w:val="22"/>
              </w:rPr>
            </w:pPr>
            <w:r w:rsidRPr="00C317D7">
              <w:rPr>
                <w:rFonts w:ascii="Arial" w:hAnsi="Arial" w:cs="Arial"/>
                <w:b/>
                <w:bCs/>
                <w:sz w:val="22"/>
                <w:szCs w:val="22"/>
              </w:rPr>
              <w:t>Other Ranks</w:t>
            </w:r>
          </w:p>
        </w:tc>
      </w:tr>
      <w:tr w:rsidR="00C317D7" w:rsidRPr="00C317D7" w14:paraId="1FD7D49D" w14:textId="77777777" w:rsidTr="008C0DC9">
        <w:trPr>
          <w:cantSplit/>
        </w:trPr>
        <w:tc>
          <w:tcPr>
            <w:tcW w:w="1843" w:type="dxa"/>
          </w:tcPr>
          <w:p w14:paraId="64D40363" w14:textId="77777777" w:rsidR="00C317D7" w:rsidRPr="00C317D7" w:rsidRDefault="00C317D7" w:rsidP="00C317D7">
            <w:pPr>
              <w:tabs>
                <w:tab w:val="left" w:pos="1134"/>
              </w:tabs>
              <w:autoSpaceDE w:val="0"/>
              <w:autoSpaceDN w:val="0"/>
              <w:adjustRightInd w:val="0"/>
              <w:rPr>
                <w:rFonts w:ascii="Arial" w:hAnsi="Arial" w:cs="Arial"/>
                <w:b/>
                <w:bCs/>
                <w:sz w:val="22"/>
                <w:szCs w:val="22"/>
              </w:rPr>
            </w:pPr>
            <w:r w:rsidRPr="00C317D7">
              <w:rPr>
                <w:rFonts w:ascii="Arial" w:hAnsi="Arial" w:cs="Arial"/>
                <w:b/>
                <w:bCs/>
                <w:sz w:val="22"/>
                <w:szCs w:val="22"/>
              </w:rPr>
              <w:t>Royal Logistics Corps</w:t>
            </w:r>
          </w:p>
        </w:tc>
        <w:tc>
          <w:tcPr>
            <w:tcW w:w="2552" w:type="dxa"/>
          </w:tcPr>
          <w:p w14:paraId="3492DC62"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Ammunition Technician Officer (ATO)</w:t>
            </w:r>
          </w:p>
        </w:tc>
        <w:tc>
          <w:tcPr>
            <w:tcW w:w="5670" w:type="dxa"/>
          </w:tcPr>
          <w:p w14:paraId="011D7944"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Marine Engineer</w:t>
            </w:r>
          </w:p>
          <w:p w14:paraId="62C1DB20"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Ammunition Technician</w:t>
            </w:r>
          </w:p>
          <w:p w14:paraId="42004806" w14:textId="77777777" w:rsidR="00C317D7" w:rsidRPr="00C317D7" w:rsidRDefault="00C317D7" w:rsidP="00C317D7">
            <w:pPr>
              <w:autoSpaceDE w:val="0"/>
              <w:autoSpaceDN w:val="0"/>
              <w:rPr>
                <w:rFonts w:ascii="Arial" w:hAnsi="Arial" w:cs="Arial"/>
                <w:sz w:val="22"/>
                <w:szCs w:val="22"/>
              </w:rPr>
            </w:pPr>
          </w:p>
        </w:tc>
      </w:tr>
      <w:tr w:rsidR="00C317D7" w:rsidRPr="00C317D7" w14:paraId="350758BB" w14:textId="77777777" w:rsidTr="008C0DC9">
        <w:trPr>
          <w:cantSplit/>
        </w:trPr>
        <w:tc>
          <w:tcPr>
            <w:tcW w:w="1843" w:type="dxa"/>
          </w:tcPr>
          <w:p w14:paraId="36045AFC" w14:textId="77777777" w:rsidR="00C317D7" w:rsidRPr="00C317D7" w:rsidRDefault="00C317D7" w:rsidP="00C317D7">
            <w:pPr>
              <w:tabs>
                <w:tab w:val="left" w:pos="1134"/>
              </w:tabs>
              <w:autoSpaceDE w:val="0"/>
              <w:autoSpaceDN w:val="0"/>
              <w:adjustRightInd w:val="0"/>
              <w:rPr>
                <w:rFonts w:ascii="Arial" w:hAnsi="Arial" w:cs="Arial"/>
                <w:b/>
                <w:bCs/>
                <w:sz w:val="22"/>
                <w:szCs w:val="22"/>
              </w:rPr>
            </w:pPr>
            <w:r w:rsidRPr="00C317D7">
              <w:rPr>
                <w:rFonts w:ascii="Arial" w:hAnsi="Arial" w:cs="Arial"/>
                <w:b/>
                <w:bCs/>
                <w:sz w:val="22"/>
                <w:szCs w:val="22"/>
              </w:rPr>
              <w:t>Gurkha</w:t>
            </w:r>
          </w:p>
        </w:tc>
        <w:tc>
          <w:tcPr>
            <w:tcW w:w="2552" w:type="dxa"/>
          </w:tcPr>
          <w:p w14:paraId="6023481E" w14:textId="77777777" w:rsidR="00C317D7" w:rsidRPr="00C317D7" w:rsidRDefault="00C317D7" w:rsidP="00C317D7">
            <w:pPr>
              <w:tabs>
                <w:tab w:val="left" w:pos="1134"/>
              </w:tabs>
              <w:autoSpaceDE w:val="0"/>
              <w:autoSpaceDN w:val="0"/>
              <w:adjustRightInd w:val="0"/>
              <w:rPr>
                <w:rFonts w:ascii="Arial" w:hAnsi="Arial" w:cs="Arial"/>
                <w:sz w:val="22"/>
                <w:szCs w:val="22"/>
              </w:rPr>
            </w:pPr>
          </w:p>
        </w:tc>
        <w:tc>
          <w:tcPr>
            <w:tcW w:w="5670" w:type="dxa"/>
          </w:tcPr>
          <w:p w14:paraId="4492872E"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Armourer</w:t>
            </w:r>
          </w:p>
          <w:p w14:paraId="4458D936"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Vehicle Mechanic</w:t>
            </w:r>
          </w:p>
          <w:p w14:paraId="1F91BCDE" w14:textId="77777777" w:rsidR="00C317D7" w:rsidRPr="00C317D7" w:rsidRDefault="00C317D7" w:rsidP="00C317D7">
            <w:pPr>
              <w:autoSpaceDE w:val="0"/>
              <w:autoSpaceDN w:val="0"/>
              <w:rPr>
                <w:rFonts w:ascii="Arial" w:hAnsi="Arial" w:cs="Arial"/>
                <w:sz w:val="22"/>
                <w:szCs w:val="22"/>
              </w:rPr>
            </w:pPr>
          </w:p>
        </w:tc>
      </w:tr>
      <w:tr w:rsidR="00C317D7" w:rsidRPr="00C317D7" w14:paraId="7EB765E6" w14:textId="77777777" w:rsidTr="008C0DC9">
        <w:trPr>
          <w:cantSplit/>
        </w:trPr>
        <w:tc>
          <w:tcPr>
            <w:tcW w:w="1843" w:type="dxa"/>
            <w:shd w:val="clear" w:color="auto" w:fill="BFBFBF" w:themeFill="background1" w:themeFillShade="BF"/>
          </w:tcPr>
          <w:p w14:paraId="75E3CDBB" w14:textId="77777777" w:rsidR="00C317D7" w:rsidRPr="00C317D7" w:rsidRDefault="00C317D7" w:rsidP="00C317D7">
            <w:pPr>
              <w:tabs>
                <w:tab w:val="left" w:pos="1134"/>
              </w:tabs>
              <w:autoSpaceDE w:val="0"/>
              <w:autoSpaceDN w:val="0"/>
              <w:adjustRightInd w:val="0"/>
              <w:jc w:val="center"/>
              <w:rPr>
                <w:rFonts w:ascii="Arial" w:hAnsi="Arial" w:cs="Arial"/>
                <w:b/>
                <w:bCs/>
                <w:sz w:val="22"/>
                <w:szCs w:val="22"/>
              </w:rPr>
            </w:pPr>
            <w:r w:rsidRPr="00C317D7">
              <w:rPr>
                <w:rFonts w:ascii="Arial" w:hAnsi="Arial" w:cs="Arial"/>
                <w:b/>
                <w:bCs/>
                <w:sz w:val="22"/>
                <w:szCs w:val="22"/>
              </w:rPr>
              <w:lastRenderedPageBreak/>
              <w:t>British Army Continued</w:t>
            </w:r>
          </w:p>
          <w:p w14:paraId="3F5869EE" w14:textId="77777777" w:rsidR="00C317D7" w:rsidRPr="00C317D7" w:rsidRDefault="00C317D7" w:rsidP="00C317D7">
            <w:pPr>
              <w:tabs>
                <w:tab w:val="left" w:pos="1134"/>
              </w:tabs>
              <w:autoSpaceDE w:val="0"/>
              <w:autoSpaceDN w:val="0"/>
              <w:adjustRightInd w:val="0"/>
              <w:rPr>
                <w:rFonts w:ascii="Arial" w:hAnsi="Arial" w:cs="Arial"/>
                <w:b/>
                <w:bCs/>
                <w:color w:val="FF0000"/>
                <w:sz w:val="22"/>
                <w:szCs w:val="22"/>
              </w:rPr>
            </w:pPr>
          </w:p>
        </w:tc>
        <w:tc>
          <w:tcPr>
            <w:tcW w:w="2552" w:type="dxa"/>
            <w:shd w:val="clear" w:color="auto" w:fill="BFBFBF" w:themeFill="background1" w:themeFillShade="BF"/>
          </w:tcPr>
          <w:p w14:paraId="3DE4B7FD" w14:textId="77777777" w:rsidR="00C317D7" w:rsidRPr="00C317D7" w:rsidRDefault="00C317D7" w:rsidP="00C317D7">
            <w:pPr>
              <w:tabs>
                <w:tab w:val="left" w:pos="1134"/>
              </w:tabs>
              <w:autoSpaceDE w:val="0"/>
              <w:autoSpaceDN w:val="0"/>
              <w:adjustRightInd w:val="0"/>
              <w:rPr>
                <w:rFonts w:ascii="Arial" w:hAnsi="Arial" w:cs="Arial"/>
                <w:color w:val="FF0000"/>
                <w:sz w:val="22"/>
                <w:szCs w:val="22"/>
              </w:rPr>
            </w:pPr>
            <w:r w:rsidRPr="00C317D7">
              <w:rPr>
                <w:rFonts w:ascii="Arial" w:hAnsi="Arial" w:cs="Arial"/>
                <w:b/>
                <w:bCs/>
                <w:sz w:val="22"/>
                <w:szCs w:val="22"/>
              </w:rPr>
              <w:t>Officers</w:t>
            </w:r>
            <w:r w:rsidRPr="00C317D7">
              <w:rPr>
                <w:rFonts w:ascii="Arial" w:hAnsi="Arial" w:cs="Arial"/>
                <w:b/>
                <w:bCs/>
                <w:sz w:val="22"/>
                <w:szCs w:val="22"/>
                <w:vertAlign w:val="superscript"/>
              </w:rPr>
              <w:footnoteReference w:id="23"/>
            </w:r>
          </w:p>
        </w:tc>
        <w:tc>
          <w:tcPr>
            <w:tcW w:w="5670" w:type="dxa"/>
            <w:shd w:val="clear" w:color="auto" w:fill="BFBFBF" w:themeFill="background1" w:themeFillShade="BF"/>
          </w:tcPr>
          <w:p w14:paraId="0A73274D" w14:textId="77777777" w:rsidR="00C317D7" w:rsidRPr="00C317D7" w:rsidRDefault="00C317D7" w:rsidP="00C317D7">
            <w:pPr>
              <w:tabs>
                <w:tab w:val="left" w:pos="1134"/>
              </w:tabs>
              <w:autoSpaceDE w:val="0"/>
              <w:autoSpaceDN w:val="0"/>
              <w:adjustRightInd w:val="0"/>
              <w:rPr>
                <w:rFonts w:ascii="Arial" w:hAnsi="Arial" w:cs="Arial"/>
                <w:color w:val="FF0000"/>
                <w:sz w:val="22"/>
                <w:szCs w:val="22"/>
              </w:rPr>
            </w:pPr>
            <w:r w:rsidRPr="00C317D7">
              <w:rPr>
                <w:rFonts w:ascii="Arial" w:hAnsi="Arial" w:cs="Arial"/>
                <w:b/>
                <w:bCs/>
                <w:sz w:val="22"/>
                <w:szCs w:val="22"/>
              </w:rPr>
              <w:t>Other Ranks</w:t>
            </w:r>
          </w:p>
        </w:tc>
      </w:tr>
      <w:tr w:rsidR="00C317D7" w:rsidRPr="00C317D7" w14:paraId="31CA836D" w14:textId="77777777" w:rsidTr="008C0DC9">
        <w:trPr>
          <w:cantSplit/>
        </w:trPr>
        <w:tc>
          <w:tcPr>
            <w:tcW w:w="1843" w:type="dxa"/>
          </w:tcPr>
          <w:p w14:paraId="5CCD19D8" w14:textId="77777777" w:rsidR="00C317D7" w:rsidRPr="00C317D7" w:rsidRDefault="00C317D7" w:rsidP="00C317D7">
            <w:pPr>
              <w:tabs>
                <w:tab w:val="left" w:pos="1134"/>
              </w:tabs>
              <w:autoSpaceDE w:val="0"/>
              <w:autoSpaceDN w:val="0"/>
              <w:adjustRightInd w:val="0"/>
              <w:rPr>
                <w:rFonts w:ascii="Arial" w:hAnsi="Arial" w:cs="Arial"/>
                <w:b/>
                <w:bCs/>
                <w:sz w:val="22"/>
                <w:szCs w:val="22"/>
              </w:rPr>
            </w:pPr>
            <w:r w:rsidRPr="00C317D7">
              <w:rPr>
                <w:rFonts w:ascii="Arial" w:hAnsi="Arial" w:cs="Arial"/>
                <w:b/>
                <w:bCs/>
                <w:sz w:val="22"/>
                <w:szCs w:val="22"/>
              </w:rPr>
              <w:t>Royal Engineers</w:t>
            </w:r>
          </w:p>
        </w:tc>
        <w:tc>
          <w:tcPr>
            <w:tcW w:w="2552" w:type="dxa"/>
          </w:tcPr>
          <w:p w14:paraId="436565E2"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All</w:t>
            </w:r>
          </w:p>
        </w:tc>
        <w:tc>
          <w:tcPr>
            <w:tcW w:w="5670" w:type="dxa"/>
          </w:tcPr>
          <w:p w14:paraId="240276F4" w14:textId="77777777" w:rsidR="00C317D7" w:rsidRPr="00C317D7" w:rsidRDefault="00C317D7" w:rsidP="00C317D7">
            <w:pPr>
              <w:textAlignment w:val="baseline"/>
              <w:rPr>
                <w:rFonts w:ascii="Arial" w:hAnsi="Arial" w:cs="Arial"/>
                <w:sz w:val="22"/>
                <w:szCs w:val="22"/>
              </w:rPr>
            </w:pPr>
            <w:r w:rsidRPr="00C317D7">
              <w:rPr>
                <w:rFonts w:ascii="Arial" w:hAnsi="Arial" w:cs="Arial"/>
                <w:sz w:val="22"/>
                <w:szCs w:val="22"/>
              </w:rPr>
              <w:t>Military Engineer (Amphibious)</w:t>
            </w:r>
          </w:p>
          <w:p w14:paraId="0D9A3F0B"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(Armoured)</w:t>
            </w:r>
          </w:p>
          <w:p w14:paraId="717138A6"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(Bricklayer and Concreter)</w:t>
            </w:r>
          </w:p>
          <w:p w14:paraId="1F97263A"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(Building and Structural Finisher)</w:t>
            </w:r>
          </w:p>
          <w:p w14:paraId="04A24488"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(Carpenter and Joiner)</w:t>
            </w:r>
          </w:p>
          <w:p w14:paraId="602BD77E"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(Combat Engineer)</w:t>
            </w:r>
          </w:p>
          <w:p w14:paraId="0CF6DE8F"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(Construction Materials Technician)</w:t>
            </w:r>
          </w:p>
          <w:p w14:paraId="75C4C8FF"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(Clerk of Works (Construction))</w:t>
            </w:r>
          </w:p>
          <w:p w14:paraId="195FCF8E"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(Clerk of Works (Electrical))</w:t>
            </w:r>
          </w:p>
          <w:p w14:paraId="0BAA4A3D"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(Clerk of Works (Mechanical))</w:t>
            </w:r>
          </w:p>
          <w:p w14:paraId="1EEEBCDC"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(Digital Communications Technician)</w:t>
            </w:r>
          </w:p>
          <w:p w14:paraId="47D00E53"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(Design Draughtsman)</w:t>
            </w:r>
          </w:p>
          <w:p w14:paraId="13C26E28"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(Draughtsman Electrical and Mechanical)</w:t>
            </w:r>
          </w:p>
          <w:p w14:paraId="2508AC81"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 xml:space="preserve">Military Engineer (Driver) </w:t>
            </w:r>
          </w:p>
          <w:p w14:paraId="58CE9EA3"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(Electrician)</w:t>
            </w:r>
          </w:p>
          <w:p w14:paraId="09A8C1E3"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(Explosive Ordnance Disposal (EOD) and Search)</w:t>
            </w:r>
          </w:p>
          <w:p w14:paraId="2A22DFCF" w14:textId="77777777" w:rsidR="00C317D7" w:rsidRPr="00C317D7" w:rsidRDefault="00C317D7" w:rsidP="00C317D7">
            <w:pPr>
              <w:textAlignment w:val="baseline"/>
              <w:rPr>
                <w:rFonts w:ascii="Arial" w:hAnsi="Arial" w:cs="Arial"/>
                <w:sz w:val="22"/>
                <w:szCs w:val="22"/>
              </w:rPr>
            </w:pPr>
            <w:r w:rsidRPr="00C317D7">
              <w:rPr>
                <w:rFonts w:ascii="Arial" w:hAnsi="Arial" w:cs="Arial"/>
                <w:sz w:val="22"/>
                <w:szCs w:val="22"/>
              </w:rPr>
              <w:t>Military Engineer (Fabricator/Welder)</w:t>
            </w:r>
          </w:p>
          <w:p w14:paraId="16F0C079"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(Fitter Air Conditioning and Refrigeration)</w:t>
            </w:r>
          </w:p>
          <w:p w14:paraId="2D14A53E"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(Fitter Equipment)</w:t>
            </w:r>
          </w:p>
          <w:p w14:paraId="0C1419B6"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(Fitter General)</w:t>
            </w:r>
          </w:p>
          <w:p w14:paraId="7A2B1AF4"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(Fitter Utilities and Petroleum)</w:t>
            </w:r>
          </w:p>
          <w:p w14:paraId="62B5F98D"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(Geographic Technician (Geo))</w:t>
            </w:r>
          </w:p>
          <w:p w14:paraId="7A337A40"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(Heating and Plumbing)</w:t>
            </w:r>
          </w:p>
          <w:p w14:paraId="23E5D5E6"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(Infrastructure) (Reserve)</w:t>
            </w:r>
          </w:p>
          <w:p w14:paraId="434B9AB7"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 xml:space="preserve">Military Engineer (Logistic Specialist) </w:t>
            </w:r>
          </w:p>
          <w:p w14:paraId="467B473B"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(Plant Operator)</w:t>
            </w:r>
          </w:p>
          <w:p w14:paraId="026879BB"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(Plant Operator and Mechanic)</w:t>
            </w:r>
          </w:p>
          <w:p w14:paraId="7D129F7F" w14:textId="77777777" w:rsidR="00C317D7" w:rsidRPr="00C317D7" w:rsidRDefault="00C317D7" w:rsidP="00C317D7">
            <w:pPr>
              <w:textAlignment w:val="baseline"/>
              <w:rPr>
                <w:rFonts w:ascii="Arial" w:hAnsi="Arial" w:cs="Arial"/>
                <w:sz w:val="22"/>
                <w:szCs w:val="22"/>
              </w:rPr>
            </w:pPr>
            <w:r w:rsidRPr="00C317D7">
              <w:rPr>
                <w:rFonts w:ascii="Arial" w:hAnsi="Arial" w:cs="Arial"/>
                <w:sz w:val="22"/>
                <w:szCs w:val="22"/>
              </w:rPr>
              <w:t>Military Engineer (Plant Foreman)</w:t>
            </w:r>
          </w:p>
          <w:p w14:paraId="4E7DBD8E"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(Platelayer) (Reserve)</w:t>
            </w:r>
          </w:p>
          <w:p w14:paraId="48DDC913" w14:textId="77777777" w:rsidR="00C317D7" w:rsidRPr="00C317D7" w:rsidRDefault="00C317D7" w:rsidP="00C317D7">
            <w:pPr>
              <w:textAlignment w:val="baseline"/>
              <w:rPr>
                <w:rFonts w:ascii="Arial" w:hAnsi="Arial" w:cs="Arial"/>
                <w:sz w:val="18"/>
                <w:szCs w:val="18"/>
              </w:rPr>
            </w:pPr>
            <w:r w:rsidRPr="00C317D7">
              <w:rPr>
                <w:rFonts w:ascii="Arial" w:hAnsi="Arial" w:cs="Arial"/>
                <w:sz w:val="22"/>
                <w:szCs w:val="22"/>
              </w:rPr>
              <w:t>Military Engineer (Survey Engineer)</w:t>
            </w:r>
          </w:p>
          <w:p w14:paraId="7F77CB98" w14:textId="77777777" w:rsidR="00C317D7" w:rsidRPr="00C317D7" w:rsidRDefault="00C317D7" w:rsidP="00C317D7">
            <w:pPr>
              <w:autoSpaceDE w:val="0"/>
              <w:autoSpaceDN w:val="0"/>
              <w:rPr>
                <w:rFonts w:ascii="Arial" w:hAnsi="Arial" w:cs="Arial"/>
                <w:sz w:val="22"/>
                <w:szCs w:val="22"/>
              </w:rPr>
            </w:pPr>
          </w:p>
        </w:tc>
      </w:tr>
    </w:tbl>
    <w:p w14:paraId="4120B428" w14:textId="77777777" w:rsidR="00C317D7" w:rsidRPr="00C317D7" w:rsidRDefault="00C317D7" w:rsidP="00C317D7"/>
    <w:p w14:paraId="1EAC27EB" w14:textId="77777777" w:rsidR="00C317D7" w:rsidRPr="00C317D7" w:rsidRDefault="00C317D7" w:rsidP="00C317D7"/>
    <w:p w14:paraId="4D841D7D" w14:textId="77777777" w:rsidR="00C317D7" w:rsidRPr="00C317D7" w:rsidRDefault="00C317D7" w:rsidP="00C317D7"/>
    <w:p w14:paraId="606C2A50" w14:textId="77777777" w:rsidR="00C317D7" w:rsidRPr="00C317D7" w:rsidRDefault="00C317D7" w:rsidP="00C317D7"/>
    <w:p w14:paraId="30A01A1A" w14:textId="77777777" w:rsidR="00C317D7" w:rsidRPr="00C317D7" w:rsidRDefault="00C317D7" w:rsidP="00C317D7"/>
    <w:p w14:paraId="09162586" w14:textId="77777777" w:rsidR="00C317D7" w:rsidRPr="00C317D7" w:rsidRDefault="00C317D7" w:rsidP="00C317D7"/>
    <w:p w14:paraId="31AA437F" w14:textId="77777777" w:rsidR="00C317D7" w:rsidRPr="00C317D7" w:rsidRDefault="00C317D7" w:rsidP="00C317D7"/>
    <w:p w14:paraId="6BEC335B" w14:textId="77777777" w:rsidR="00C317D7" w:rsidRPr="00C317D7" w:rsidRDefault="00C317D7" w:rsidP="00C317D7"/>
    <w:p w14:paraId="5F7B0A31" w14:textId="77777777" w:rsidR="00C317D7" w:rsidRPr="00C317D7" w:rsidRDefault="00C317D7" w:rsidP="00C317D7"/>
    <w:p w14:paraId="0E42D571" w14:textId="77777777" w:rsidR="00C317D7" w:rsidRPr="00C317D7" w:rsidRDefault="00C317D7" w:rsidP="00C317D7"/>
    <w:tbl>
      <w:tblPr>
        <w:tblStyle w:val="TableGrid"/>
        <w:tblW w:w="10065" w:type="dxa"/>
        <w:tblInd w:w="-5" w:type="dxa"/>
        <w:tblLook w:val="04A0" w:firstRow="1" w:lastRow="0" w:firstColumn="1" w:lastColumn="0" w:noHBand="0" w:noVBand="1"/>
      </w:tblPr>
      <w:tblGrid>
        <w:gridCol w:w="1843"/>
        <w:gridCol w:w="2552"/>
        <w:gridCol w:w="5670"/>
      </w:tblGrid>
      <w:tr w:rsidR="00C317D7" w:rsidRPr="00C317D7" w14:paraId="6BB49996" w14:textId="77777777" w:rsidTr="008C0DC9">
        <w:tc>
          <w:tcPr>
            <w:tcW w:w="1843" w:type="dxa"/>
            <w:shd w:val="clear" w:color="auto" w:fill="BFBFBF" w:themeFill="background1" w:themeFillShade="BF"/>
          </w:tcPr>
          <w:p w14:paraId="35030926" w14:textId="77777777" w:rsidR="00C317D7" w:rsidRPr="00C317D7" w:rsidRDefault="00C317D7" w:rsidP="00C317D7">
            <w:pPr>
              <w:tabs>
                <w:tab w:val="left" w:pos="1134"/>
              </w:tabs>
              <w:autoSpaceDE w:val="0"/>
              <w:autoSpaceDN w:val="0"/>
              <w:adjustRightInd w:val="0"/>
              <w:jc w:val="center"/>
              <w:rPr>
                <w:rFonts w:ascii="Arial" w:hAnsi="Arial" w:cs="Arial"/>
                <w:b/>
                <w:bCs/>
                <w:sz w:val="22"/>
                <w:szCs w:val="22"/>
              </w:rPr>
            </w:pPr>
            <w:r w:rsidRPr="00C317D7">
              <w:rPr>
                <w:rFonts w:ascii="Arial" w:hAnsi="Arial" w:cs="Arial"/>
                <w:b/>
                <w:bCs/>
                <w:sz w:val="22"/>
                <w:szCs w:val="22"/>
              </w:rPr>
              <w:lastRenderedPageBreak/>
              <w:t>British Army Continued</w:t>
            </w:r>
          </w:p>
          <w:p w14:paraId="5082BA04" w14:textId="77777777" w:rsidR="00C317D7" w:rsidRPr="00C317D7" w:rsidRDefault="00C317D7" w:rsidP="00C317D7">
            <w:pPr>
              <w:tabs>
                <w:tab w:val="left" w:pos="1134"/>
              </w:tabs>
              <w:autoSpaceDE w:val="0"/>
              <w:autoSpaceDN w:val="0"/>
              <w:adjustRightInd w:val="0"/>
              <w:rPr>
                <w:rFonts w:ascii="Arial" w:hAnsi="Arial" w:cs="Arial"/>
                <w:b/>
                <w:bCs/>
                <w:sz w:val="22"/>
                <w:szCs w:val="22"/>
              </w:rPr>
            </w:pPr>
          </w:p>
        </w:tc>
        <w:tc>
          <w:tcPr>
            <w:tcW w:w="2552" w:type="dxa"/>
            <w:shd w:val="clear" w:color="auto" w:fill="BFBFBF" w:themeFill="background1" w:themeFillShade="BF"/>
          </w:tcPr>
          <w:p w14:paraId="422702AB"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b/>
                <w:bCs/>
                <w:sz w:val="22"/>
                <w:szCs w:val="22"/>
              </w:rPr>
              <w:t>Officers</w:t>
            </w:r>
            <w:r w:rsidRPr="00C317D7">
              <w:rPr>
                <w:rFonts w:ascii="Arial" w:hAnsi="Arial" w:cs="Arial"/>
                <w:b/>
                <w:bCs/>
                <w:sz w:val="22"/>
                <w:szCs w:val="22"/>
                <w:vertAlign w:val="superscript"/>
              </w:rPr>
              <w:footnoteReference w:id="24"/>
            </w:r>
          </w:p>
        </w:tc>
        <w:tc>
          <w:tcPr>
            <w:tcW w:w="5670" w:type="dxa"/>
            <w:shd w:val="clear" w:color="auto" w:fill="BFBFBF" w:themeFill="background1" w:themeFillShade="BF"/>
          </w:tcPr>
          <w:p w14:paraId="6D9E4471"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b/>
                <w:bCs/>
                <w:sz w:val="22"/>
                <w:szCs w:val="22"/>
              </w:rPr>
              <w:t>Other Ranks</w:t>
            </w:r>
          </w:p>
        </w:tc>
      </w:tr>
      <w:tr w:rsidR="00C317D7" w:rsidRPr="00C317D7" w14:paraId="71648A5D" w14:textId="77777777" w:rsidTr="008C0DC9">
        <w:trPr>
          <w:cantSplit/>
        </w:trPr>
        <w:tc>
          <w:tcPr>
            <w:tcW w:w="1843" w:type="dxa"/>
          </w:tcPr>
          <w:p w14:paraId="0A74F71F" w14:textId="77777777" w:rsidR="00C317D7" w:rsidRPr="00C317D7" w:rsidRDefault="00C317D7" w:rsidP="00C317D7">
            <w:pPr>
              <w:tabs>
                <w:tab w:val="left" w:pos="1134"/>
              </w:tabs>
              <w:autoSpaceDE w:val="0"/>
              <w:autoSpaceDN w:val="0"/>
              <w:adjustRightInd w:val="0"/>
              <w:rPr>
                <w:rFonts w:ascii="Arial" w:hAnsi="Arial" w:cs="Arial"/>
                <w:b/>
                <w:bCs/>
                <w:sz w:val="22"/>
                <w:szCs w:val="22"/>
              </w:rPr>
            </w:pPr>
            <w:r w:rsidRPr="00C317D7">
              <w:rPr>
                <w:rFonts w:ascii="Arial" w:hAnsi="Arial" w:cs="Arial"/>
                <w:b/>
                <w:bCs/>
                <w:sz w:val="22"/>
                <w:szCs w:val="22"/>
              </w:rPr>
              <w:t>Royal Signals</w:t>
            </w:r>
          </w:p>
          <w:p w14:paraId="44391BD4" w14:textId="77777777" w:rsidR="00C317D7" w:rsidRPr="00C317D7" w:rsidRDefault="00C317D7" w:rsidP="00C317D7">
            <w:pPr>
              <w:tabs>
                <w:tab w:val="left" w:pos="1134"/>
              </w:tabs>
              <w:autoSpaceDE w:val="0"/>
              <w:autoSpaceDN w:val="0"/>
              <w:adjustRightInd w:val="0"/>
              <w:rPr>
                <w:rFonts w:ascii="Arial" w:hAnsi="Arial" w:cs="Arial"/>
                <w:b/>
                <w:bCs/>
                <w:sz w:val="22"/>
                <w:szCs w:val="22"/>
              </w:rPr>
            </w:pPr>
            <w:r w:rsidRPr="00C317D7">
              <w:rPr>
                <w:rFonts w:ascii="Arial" w:hAnsi="Arial" w:cs="Arial"/>
                <w:b/>
                <w:bCs/>
                <w:sz w:val="22"/>
                <w:szCs w:val="22"/>
              </w:rPr>
              <w:t>(including Queen’s Gurkha Signals)</w:t>
            </w:r>
          </w:p>
        </w:tc>
        <w:tc>
          <w:tcPr>
            <w:tcW w:w="2552" w:type="dxa"/>
          </w:tcPr>
          <w:p w14:paraId="5DED7D5D"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All</w:t>
            </w:r>
          </w:p>
          <w:p w14:paraId="7AEF4175" w14:textId="77777777" w:rsidR="00C317D7" w:rsidRPr="00C317D7" w:rsidRDefault="00C317D7" w:rsidP="00C317D7">
            <w:pPr>
              <w:tabs>
                <w:tab w:val="left" w:pos="1134"/>
              </w:tabs>
              <w:autoSpaceDE w:val="0"/>
              <w:autoSpaceDN w:val="0"/>
              <w:adjustRightInd w:val="0"/>
              <w:rPr>
                <w:rFonts w:ascii="Arial" w:hAnsi="Arial" w:cs="Arial"/>
                <w:sz w:val="22"/>
                <w:szCs w:val="22"/>
              </w:rPr>
            </w:pPr>
          </w:p>
        </w:tc>
        <w:tc>
          <w:tcPr>
            <w:tcW w:w="5670" w:type="dxa"/>
          </w:tcPr>
          <w:p w14:paraId="47AF1C31" w14:textId="77777777" w:rsidR="00C317D7" w:rsidRPr="00C317D7" w:rsidRDefault="00C317D7" w:rsidP="00C317D7">
            <w:pPr>
              <w:autoSpaceDE w:val="0"/>
              <w:autoSpaceDN w:val="0"/>
              <w:rPr>
                <w:rFonts w:ascii="Arial" w:hAnsi="Arial" w:cs="Arial"/>
                <w:sz w:val="22"/>
                <w:szCs w:val="22"/>
              </w:rPr>
            </w:pPr>
            <w:r w:rsidRPr="00C317D7">
              <w:rPr>
                <w:rFonts w:ascii="Arial" w:hAnsi="Arial" w:cs="Arial"/>
                <w:sz w:val="22"/>
                <w:szCs w:val="22"/>
              </w:rPr>
              <w:t>Communications Infrastructure Engineer</w:t>
            </w:r>
          </w:p>
          <w:p w14:paraId="23D952DA" w14:textId="77777777" w:rsidR="00C317D7" w:rsidRPr="00C317D7" w:rsidRDefault="00C317D7" w:rsidP="00C317D7">
            <w:pPr>
              <w:autoSpaceDE w:val="0"/>
              <w:autoSpaceDN w:val="0"/>
              <w:rPr>
                <w:rFonts w:ascii="Arial" w:hAnsi="Arial" w:cs="Arial"/>
                <w:sz w:val="22"/>
                <w:szCs w:val="22"/>
              </w:rPr>
            </w:pPr>
            <w:r w:rsidRPr="00C317D7">
              <w:rPr>
                <w:rFonts w:ascii="Arial" w:hAnsi="Arial" w:cs="Arial"/>
                <w:sz w:val="22"/>
                <w:szCs w:val="22"/>
              </w:rPr>
              <w:t>Cyber Engineer (IS)</w:t>
            </w:r>
          </w:p>
          <w:p w14:paraId="634C40DF" w14:textId="77777777" w:rsidR="00C317D7" w:rsidRPr="00C317D7" w:rsidRDefault="00C317D7" w:rsidP="00C317D7">
            <w:pPr>
              <w:autoSpaceDE w:val="0"/>
              <w:autoSpaceDN w:val="0"/>
              <w:rPr>
                <w:rFonts w:ascii="Arial" w:hAnsi="Arial" w:cs="Arial"/>
                <w:sz w:val="22"/>
                <w:szCs w:val="22"/>
              </w:rPr>
            </w:pPr>
            <w:r w:rsidRPr="00C317D7">
              <w:rPr>
                <w:rFonts w:ascii="Arial" w:hAnsi="Arial" w:cs="Arial"/>
                <w:sz w:val="22"/>
                <w:szCs w:val="22"/>
              </w:rPr>
              <w:t>Cyber Engineer (Nets)</w:t>
            </w:r>
          </w:p>
          <w:p w14:paraId="7F619661" w14:textId="77777777" w:rsidR="00C317D7" w:rsidRPr="00C317D7" w:rsidRDefault="00C317D7" w:rsidP="00C317D7">
            <w:pPr>
              <w:autoSpaceDE w:val="0"/>
              <w:autoSpaceDN w:val="0"/>
              <w:rPr>
                <w:rFonts w:ascii="Arial" w:hAnsi="Arial" w:cs="Arial"/>
                <w:sz w:val="22"/>
                <w:szCs w:val="22"/>
              </w:rPr>
            </w:pPr>
            <w:r w:rsidRPr="00C317D7">
              <w:rPr>
                <w:rFonts w:ascii="Arial" w:hAnsi="Arial" w:cs="Arial"/>
                <w:sz w:val="22"/>
                <w:szCs w:val="22"/>
              </w:rPr>
              <w:t>Electronic Warfare and Signals Intelligence</w:t>
            </w:r>
          </w:p>
          <w:p w14:paraId="5DD3129A" w14:textId="77777777" w:rsidR="00C317D7" w:rsidRPr="00C317D7" w:rsidRDefault="00C317D7" w:rsidP="00C317D7">
            <w:pPr>
              <w:autoSpaceDE w:val="0"/>
              <w:autoSpaceDN w:val="0"/>
              <w:rPr>
                <w:rFonts w:ascii="Arial" w:hAnsi="Arial" w:cs="Arial"/>
                <w:sz w:val="22"/>
                <w:szCs w:val="22"/>
              </w:rPr>
            </w:pPr>
            <w:r w:rsidRPr="00C317D7">
              <w:rPr>
                <w:rFonts w:ascii="Arial" w:hAnsi="Arial" w:cs="Arial"/>
                <w:sz w:val="22"/>
                <w:szCs w:val="22"/>
              </w:rPr>
              <w:t>Foreman of Signals</w:t>
            </w:r>
          </w:p>
          <w:p w14:paraId="057D9875" w14:textId="77777777" w:rsidR="00C317D7" w:rsidRPr="00C317D7" w:rsidRDefault="00C317D7" w:rsidP="00C317D7">
            <w:pPr>
              <w:autoSpaceDE w:val="0"/>
              <w:autoSpaceDN w:val="0"/>
              <w:rPr>
                <w:rFonts w:ascii="Arial" w:hAnsi="Arial" w:cs="Arial"/>
                <w:sz w:val="22"/>
                <w:szCs w:val="22"/>
              </w:rPr>
            </w:pPr>
            <w:r w:rsidRPr="00C317D7">
              <w:rPr>
                <w:rFonts w:ascii="Arial" w:hAnsi="Arial" w:cs="Arial"/>
                <w:sz w:val="22"/>
                <w:szCs w:val="22"/>
              </w:rPr>
              <w:t>Foreman of Signals (Information Systems)</w:t>
            </w:r>
          </w:p>
          <w:p w14:paraId="3E4E734E" w14:textId="77777777" w:rsidR="00C317D7" w:rsidRPr="00C317D7" w:rsidRDefault="00C317D7" w:rsidP="00C317D7">
            <w:pPr>
              <w:autoSpaceDE w:val="0"/>
              <w:autoSpaceDN w:val="0"/>
              <w:rPr>
                <w:rFonts w:ascii="Arial" w:hAnsi="Arial" w:cs="Arial"/>
                <w:sz w:val="22"/>
                <w:szCs w:val="22"/>
              </w:rPr>
            </w:pPr>
            <w:r w:rsidRPr="00C317D7">
              <w:rPr>
                <w:rFonts w:ascii="Arial" w:hAnsi="Arial" w:cs="Arial"/>
                <w:sz w:val="22"/>
                <w:szCs w:val="22"/>
              </w:rPr>
              <w:t>Network Operators (Reserve)</w:t>
            </w:r>
          </w:p>
          <w:p w14:paraId="62AA5704" w14:textId="77777777" w:rsidR="00C317D7" w:rsidRPr="00C317D7" w:rsidRDefault="00C317D7" w:rsidP="00C317D7">
            <w:pPr>
              <w:autoSpaceDE w:val="0"/>
              <w:autoSpaceDN w:val="0"/>
              <w:rPr>
                <w:rFonts w:ascii="Arial" w:hAnsi="Arial" w:cs="Arial"/>
                <w:sz w:val="22"/>
                <w:szCs w:val="22"/>
              </w:rPr>
            </w:pPr>
            <w:r w:rsidRPr="00C317D7">
              <w:rPr>
                <w:rFonts w:ascii="Arial" w:hAnsi="Arial" w:cs="Arial"/>
                <w:sz w:val="22"/>
                <w:szCs w:val="22"/>
              </w:rPr>
              <w:t>Power Engineer</w:t>
            </w:r>
          </w:p>
          <w:p w14:paraId="3BD932EF" w14:textId="77777777" w:rsidR="00C317D7" w:rsidRPr="00C317D7" w:rsidRDefault="00C317D7" w:rsidP="00C317D7">
            <w:pPr>
              <w:autoSpaceDE w:val="0"/>
              <w:autoSpaceDN w:val="0"/>
              <w:rPr>
                <w:rFonts w:ascii="Arial" w:hAnsi="Arial" w:cs="Arial"/>
                <w:sz w:val="22"/>
                <w:szCs w:val="22"/>
              </w:rPr>
            </w:pPr>
            <w:r w:rsidRPr="00C317D7">
              <w:rPr>
                <w:rFonts w:ascii="Arial" w:hAnsi="Arial" w:cs="Arial"/>
                <w:sz w:val="22"/>
                <w:szCs w:val="22"/>
              </w:rPr>
              <w:t>Special Forces Communicator</w:t>
            </w:r>
          </w:p>
          <w:p w14:paraId="1683C5AE" w14:textId="77777777" w:rsidR="00C317D7" w:rsidRPr="00C317D7" w:rsidRDefault="00C317D7" w:rsidP="00C317D7">
            <w:pPr>
              <w:autoSpaceDE w:val="0"/>
              <w:autoSpaceDN w:val="0"/>
              <w:rPr>
                <w:rFonts w:ascii="Arial" w:hAnsi="Arial" w:cs="Arial"/>
                <w:sz w:val="22"/>
                <w:szCs w:val="22"/>
              </w:rPr>
            </w:pPr>
            <w:r w:rsidRPr="00C317D7">
              <w:rPr>
                <w:rFonts w:ascii="Arial" w:hAnsi="Arial" w:cs="Arial"/>
                <w:sz w:val="22"/>
                <w:szCs w:val="22"/>
              </w:rPr>
              <w:t>Yeoman of Signals</w:t>
            </w:r>
          </w:p>
          <w:p w14:paraId="5843694B" w14:textId="77777777" w:rsidR="00C317D7" w:rsidRPr="00C317D7" w:rsidRDefault="00C317D7" w:rsidP="00C317D7">
            <w:pPr>
              <w:rPr>
                <w:rFonts w:ascii="Arial" w:hAnsi="Arial" w:cs="Arial"/>
                <w:sz w:val="22"/>
                <w:szCs w:val="22"/>
              </w:rPr>
            </w:pPr>
            <w:r w:rsidRPr="00C317D7">
              <w:rPr>
                <w:rFonts w:ascii="Arial" w:hAnsi="Arial" w:cs="Arial"/>
                <w:sz w:val="22"/>
                <w:szCs w:val="22"/>
              </w:rPr>
              <w:t>Yeoman of Signals (Electronic Warfare)</w:t>
            </w:r>
          </w:p>
          <w:p w14:paraId="2D2B4E38" w14:textId="77777777" w:rsidR="00C317D7" w:rsidRPr="00C317D7" w:rsidRDefault="00C317D7" w:rsidP="00C317D7">
            <w:pPr>
              <w:rPr>
                <w:rFonts w:ascii="Arial" w:hAnsi="Arial" w:cs="Arial"/>
                <w:sz w:val="22"/>
                <w:szCs w:val="22"/>
              </w:rPr>
            </w:pPr>
          </w:p>
        </w:tc>
      </w:tr>
      <w:tr w:rsidR="00C317D7" w:rsidRPr="00C317D7" w14:paraId="7053BD6D" w14:textId="77777777" w:rsidTr="008C0DC9">
        <w:tc>
          <w:tcPr>
            <w:tcW w:w="1843" w:type="dxa"/>
          </w:tcPr>
          <w:p w14:paraId="391D11B0" w14:textId="77777777" w:rsidR="00C317D7" w:rsidRPr="00C317D7" w:rsidRDefault="00C317D7" w:rsidP="00C317D7">
            <w:pPr>
              <w:tabs>
                <w:tab w:val="left" w:pos="1134"/>
              </w:tabs>
              <w:autoSpaceDE w:val="0"/>
              <w:autoSpaceDN w:val="0"/>
              <w:adjustRightInd w:val="0"/>
              <w:rPr>
                <w:rFonts w:ascii="Arial" w:hAnsi="Arial" w:cs="Arial"/>
                <w:b/>
                <w:bCs/>
                <w:sz w:val="22"/>
                <w:szCs w:val="22"/>
              </w:rPr>
            </w:pPr>
            <w:r w:rsidRPr="00C317D7">
              <w:rPr>
                <w:rFonts w:ascii="Arial" w:hAnsi="Arial" w:cs="Arial"/>
                <w:b/>
                <w:bCs/>
                <w:sz w:val="22"/>
                <w:szCs w:val="22"/>
              </w:rPr>
              <w:t>Royal Electrical and Mechanical Engineers</w:t>
            </w:r>
          </w:p>
        </w:tc>
        <w:tc>
          <w:tcPr>
            <w:tcW w:w="2552" w:type="dxa"/>
          </w:tcPr>
          <w:p w14:paraId="2B3C692D"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All</w:t>
            </w:r>
          </w:p>
        </w:tc>
        <w:tc>
          <w:tcPr>
            <w:tcW w:w="5670" w:type="dxa"/>
          </w:tcPr>
          <w:p w14:paraId="479BADD4" w14:textId="77777777" w:rsidR="00C317D7" w:rsidRPr="00C317D7" w:rsidRDefault="00C317D7" w:rsidP="00C317D7">
            <w:pPr>
              <w:rPr>
                <w:rFonts w:ascii="Arial" w:hAnsi="Arial" w:cs="Arial"/>
                <w:sz w:val="22"/>
                <w:szCs w:val="22"/>
              </w:rPr>
            </w:pPr>
            <w:r w:rsidRPr="00C317D7">
              <w:rPr>
                <w:rFonts w:ascii="Arial" w:hAnsi="Arial" w:cs="Arial"/>
                <w:sz w:val="22"/>
                <w:szCs w:val="22"/>
              </w:rPr>
              <w:t>Artificer Aviation (formerly Artificer Avionics and Artificer Aircraft).</w:t>
            </w:r>
          </w:p>
          <w:p w14:paraId="3A68669F" w14:textId="77777777" w:rsidR="00C317D7" w:rsidRPr="00C317D7" w:rsidRDefault="00C317D7" w:rsidP="00C317D7">
            <w:pPr>
              <w:rPr>
                <w:rFonts w:ascii="Arial" w:hAnsi="Arial" w:cs="Arial"/>
                <w:sz w:val="22"/>
                <w:szCs w:val="22"/>
                <w:lang w:eastAsia="en-US"/>
              </w:rPr>
            </w:pPr>
            <w:r w:rsidRPr="00C317D7">
              <w:rPr>
                <w:rFonts w:ascii="Arial" w:hAnsi="Arial" w:cs="Arial"/>
                <w:sz w:val="22"/>
                <w:szCs w:val="22"/>
              </w:rPr>
              <w:t>Artificer Land (formerly Artificer Electronics, Artificer Weapons and</w:t>
            </w:r>
          </w:p>
          <w:p w14:paraId="5235BBF9" w14:textId="77777777" w:rsidR="00C317D7" w:rsidRPr="00C317D7" w:rsidRDefault="00C317D7" w:rsidP="00C317D7">
            <w:pPr>
              <w:rPr>
                <w:rFonts w:ascii="Arial" w:hAnsi="Arial" w:cs="Arial"/>
                <w:sz w:val="22"/>
                <w:szCs w:val="22"/>
              </w:rPr>
            </w:pPr>
            <w:r w:rsidRPr="00C317D7">
              <w:rPr>
                <w:rFonts w:ascii="Arial" w:hAnsi="Arial" w:cs="Arial"/>
                <w:sz w:val="22"/>
                <w:szCs w:val="22"/>
              </w:rPr>
              <w:t>Artificer Vehicles).</w:t>
            </w:r>
          </w:p>
          <w:p w14:paraId="727933F8" w14:textId="77777777" w:rsidR="00C317D7" w:rsidRPr="00C317D7" w:rsidRDefault="00C317D7" w:rsidP="00C317D7">
            <w:pPr>
              <w:rPr>
                <w:rFonts w:ascii="Arial" w:hAnsi="Arial" w:cs="Arial"/>
                <w:sz w:val="22"/>
                <w:szCs w:val="22"/>
              </w:rPr>
            </w:pPr>
            <w:r w:rsidRPr="00C317D7">
              <w:rPr>
                <w:rFonts w:ascii="Arial" w:hAnsi="Arial" w:cs="Arial"/>
                <w:sz w:val="22"/>
                <w:szCs w:val="22"/>
              </w:rPr>
              <w:t>Electronics Technician.</w:t>
            </w:r>
          </w:p>
          <w:p w14:paraId="2ECB9C3E" w14:textId="77777777" w:rsidR="00C317D7" w:rsidRPr="00C317D7" w:rsidRDefault="00C317D7" w:rsidP="00C317D7">
            <w:pPr>
              <w:rPr>
                <w:rFonts w:ascii="Arial" w:hAnsi="Arial" w:cs="Arial"/>
                <w:sz w:val="22"/>
                <w:szCs w:val="22"/>
              </w:rPr>
            </w:pPr>
            <w:r w:rsidRPr="00C317D7">
              <w:rPr>
                <w:rFonts w:ascii="Arial" w:hAnsi="Arial" w:cs="Arial"/>
                <w:sz w:val="22"/>
                <w:szCs w:val="22"/>
              </w:rPr>
              <w:t>Vehicle Mechanic.</w:t>
            </w:r>
          </w:p>
          <w:p w14:paraId="5435C6C5" w14:textId="77777777" w:rsidR="00C317D7" w:rsidRPr="00C317D7" w:rsidRDefault="00C317D7" w:rsidP="00C317D7">
            <w:pPr>
              <w:rPr>
                <w:rFonts w:ascii="Arial" w:hAnsi="Arial" w:cs="Arial"/>
                <w:sz w:val="22"/>
                <w:szCs w:val="22"/>
              </w:rPr>
            </w:pPr>
            <w:r w:rsidRPr="00C317D7">
              <w:rPr>
                <w:rFonts w:ascii="Arial" w:hAnsi="Arial" w:cs="Arial"/>
                <w:sz w:val="22"/>
                <w:szCs w:val="22"/>
              </w:rPr>
              <w:t>Armourer.</w:t>
            </w:r>
          </w:p>
          <w:p w14:paraId="2E176203" w14:textId="77777777" w:rsidR="00C317D7" w:rsidRPr="00C317D7" w:rsidRDefault="00C317D7" w:rsidP="00C317D7">
            <w:pPr>
              <w:rPr>
                <w:rFonts w:ascii="Arial" w:hAnsi="Arial" w:cs="Arial"/>
                <w:sz w:val="22"/>
                <w:szCs w:val="22"/>
              </w:rPr>
            </w:pPr>
            <w:r w:rsidRPr="00C317D7">
              <w:rPr>
                <w:rFonts w:ascii="Arial" w:hAnsi="Arial" w:cs="Arial"/>
                <w:sz w:val="22"/>
                <w:szCs w:val="22"/>
              </w:rPr>
              <w:t>Recovery Mechanic.</w:t>
            </w:r>
          </w:p>
          <w:p w14:paraId="5217DCE3" w14:textId="77777777" w:rsidR="00C317D7" w:rsidRPr="00C317D7" w:rsidRDefault="00C317D7" w:rsidP="00C317D7">
            <w:pPr>
              <w:rPr>
                <w:rFonts w:ascii="Arial" w:hAnsi="Arial" w:cs="Arial"/>
                <w:sz w:val="22"/>
                <w:szCs w:val="22"/>
              </w:rPr>
            </w:pPr>
            <w:r w:rsidRPr="00C317D7">
              <w:rPr>
                <w:rFonts w:ascii="Arial" w:hAnsi="Arial" w:cs="Arial"/>
                <w:sz w:val="22"/>
                <w:szCs w:val="22"/>
              </w:rPr>
              <w:t>Metalsmith.</w:t>
            </w:r>
          </w:p>
          <w:p w14:paraId="7881DB76" w14:textId="77777777" w:rsidR="00C317D7" w:rsidRPr="00C317D7" w:rsidRDefault="00C317D7" w:rsidP="00C317D7">
            <w:pPr>
              <w:rPr>
                <w:rFonts w:ascii="Arial" w:hAnsi="Arial" w:cs="Arial"/>
                <w:sz w:val="22"/>
                <w:szCs w:val="22"/>
              </w:rPr>
            </w:pPr>
            <w:r w:rsidRPr="00C317D7">
              <w:rPr>
                <w:rFonts w:ascii="Arial" w:hAnsi="Arial" w:cs="Arial"/>
                <w:sz w:val="22"/>
                <w:szCs w:val="22"/>
              </w:rPr>
              <w:t>Aircraft Technician.</w:t>
            </w:r>
          </w:p>
          <w:p w14:paraId="28CD2665" w14:textId="77777777" w:rsidR="00C317D7" w:rsidRPr="00C317D7" w:rsidRDefault="00C317D7" w:rsidP="00C317D7">
            <w:pPr>
              <w:rPr>
                <w:rFonts w:ascii="Arial" w:hAnsi="Arial" w:cs="Arial"/>
                <w:sz w:val="22"/>
                <w:szCs w:val="22"/>
              </w:rPr>
            </w:pPr>
            <w:r w:rsidRPr="00C317D7">
              <w:rPr>
                <w:rFonts w:ascii="Arial" w:hAnsi="Arial" w:cs="Arial"/>
                <w:sz w:val="22"/>
                <w:szCs w:val="22"/>
              </w:rPr>
              <w:t>Avionics Technician.</w:t>
            </w:r>
          </w:p>
          <w:p w14:paraId="6146B327" w14:textId="77777777" w:rsidR="00C317D7" w:rsidRPr="00C317D7" w:rsidRDefault="00C317D7" w:rsidP="00C317D7">
            <w:pPr>
              <w:tabs>
                <w:tab w:val="left" w:pos="1134"/>
              </w:tabs>
              <w:autoSpaceDE w:val="0"/>
              <w:autoSpaceDN w:val="0"/>
              <w:adjustRightInd w:val="0"/>
              <w:rPr>
                <w:rFonts w:ascii="Arial" w:hAnsi="Arial" w:cs="Arial"/>
                <w:sz w:val="22"/>
                <w:szCs w:val="22"/>
              </w:rPr>
            </w:pPr>
          </w:p>
        </w:tc>
      </w:tr>
    </w:tbl>
    <w:p w14:paraId="5796EBC4" w14:textId="77777777" w:rsidR="00C317D7" w:rsidRPr="00C317D7" w:rsidRDefault="00C317D7" w:rsidP="00C317D7">
      <w:pPr>
        <w:rPr>
          <w:rFonts w:ascii="Arial" w:hAnsi="Arial" w:cs="Arial"/>
        </w:rPr>
      </w:pPr>
    </w:p>
    <w:tbl>
      <w:tblPr>
        <w:tblStyle w:val="TableGrid"/>
        <w:tblpPr w:leftFromText="180" w:rightFromText="180" w:vertAnchor="text" w:horzAnchor="margin" w:tblpXSpec="center" w:tblpY="199"/>
        <w:tblW w:w="0" w:type="auto"/>
        <w:tblLook w:val="04A0" w:firstRow="1" w:lastRow="0" w:firstColumn="1" w:lastColumn="0" w:noHBand="0" w:noVBand="1"/>
      </w:tblPr>
      <w:tblGrid>
        <w:gridCol w:w="1985"/>
        <w:gridCol w:w="2972"/>
        <w:gridCol w:w="4965"/>
      </w:tblGrid>
      <w:tr w:rsidR="00C317D7" w:rsidRPr="00C317D7" w14:paraId="4AF56F8A" w14:textId="77777777" w:rsidTr="008C0DC9">
        <w:tc>
          <w:tcPr>
            <w:tcW w:w="1985" w:type="dxa"/>
            <w:shd w:val="clear" w:color="auto" w:fill="D9D9D9" w:themeFill="background1" w:themeFillShade="D9"/>
          </w:tcPr>
          <w:p w14:paraId="53DFB111" w14:textId="77777777" w:rsidR="00C317D7" w:rsidRPr="00C317D7" w:rsidRDefault="00C317D7" w:rsidP="00C317D7">
            <w:pPr>
              <w:tabs>
                <w:tab w:val="left" w:pos="1134"/>
              </w:tabs>
              <w:autoSpaceDE w:val="0"/>
              <w:autoSpaceDN w:val="0"/>
              <w:adjustRightInd w:val="0"/>
              <w:jc w:val="center"/>
              <w:rPr>
                <w:rFonts w:ascii="Arial" w:hAnsi="Arial" w:cs="Arial"/>
                <w:b/>
                <w:bCs/>
                <w:sz w:val="22"/>
                <w:szCs w:val="22"/>
              </w:rPr>
            </w:pPr>
            <w:r w:rsidRPr="00C317D7">
              <w:rPr>
                <w:rFonts w:ascii="Arial" w:hAnsi="Arial" w:cs="Arial"/>
                <w:b/>
                <w:bCs/>
                <w:sz w:val="22"/>
                <w:szCs w:val="22"/>
              </w:rPr>
              <w:t>Royal Air Force</w:t>
            </w:r>
          </w:p>
        </w:tc>
        <w:tc>
          <w:tcPr>
            <w:tcW w:w="2972" w:type="dxa"/>
            <w:shd w:val="clear" w:color="auto" w:fill="D9D9D9" w:themeFill="background1" w:themeFillShade="D9"/>
          </w:tcPr>
          <w:p w14:paraId="4798C479" w14:textId="77777777" w:rsidR="00C317D7" w:rsidRPr="00C317D7" w:rsidRDefault="00C317D7" w:rsidP="00C317D7">
            <w:pPr>
              <w:tabs>
                <w:tab w:val="left" w:pos="1134"/>
              </w:tabs>
              <w:autoSpaceDE w:val="0"/>
              <w:autoSpaceDN w:val="0"/>
              <w:adjustRightInd w:val="0"/>
              <w:jc w:val="center"/>
              <w:rPr>
                <w:rFonts w:ascii="Arial" w:hAnsi="Arial" w:cs="Arial"/>
                <w:b/>
                <w:bCs/>
                <w:sz w:val="22"/>
                <w:szCs w:val="22"/>
              </w:rPr>
            </w:pPr>
            <w:r w:rsidRPr="00C317D7">
              <w:rPr>
                <w:rFonts w:ascii="Arial" w:hAnsi="Arial" w:cs="Arial"/>
                <w:b/>
                <w:bCs/>
                <w:sz w:val="22"/>
                <w:szCs w:val="22"/>
              </w:rPr>
              <w:t>Officer</w:t>
            </w:r>
          </w:p>
        </w:tc>
        <w:tc>
          <w:tcPr>
            <w:tcW w:w="4965" w:type="dxa"/>
            <w:shd w:val="clear" w:color="auto" w:fill="D9D9D9" w:themeFill="background1" w:themeFillShade="D9"/>
          </w:tcPr>
          <w:p w14:paraId="4AB633FE" w14:textId="77777777" w:rsidR="00C317D7" w:rsidRPr="00C317D7" w:rsidRDefault="00C317D7" w:rsidP="00C317D7">
            <w:pPr>
              <w:tabs>
                <w:tab w:val="left" w:pos="1134"/>
              </w:tabs>
              <w:autoSpaceDE w:val="0"/>
              <w:autoSpaceDN w:val="0"/>
              <w:adjustRightInd w:val="0"/>
              <w:jc w:val="center"/>
              <w:rPr>
                <w:rFonts w:ascii="Arial" w:hAnsi="Arial" w:cs="Arial"/>
                <w:b/>
                <w:bCs/>
                <w:sz w:val="22"/>
                <w:szCs w:val="22"/>
              </w:rPr>
            </w:pPr>
            <w:r w:rsidRPr="00C317D7">
              <w:rPr>
                <w:rFonts w:ascii="Arial" w:hAnsi="Arial" w:cs="Arial"/>
                <w:b/>
                <w:bCs/>
                <w:sz w:val="22"/>
                <w:szCs w:val="22"/>
              </w:rPr>
              <w:t>Other Ranks</w:t>
            </w:r>
          </w:p>
        </w:tc>
      </w:tr>
      <w:tr w:rsidR="00C317D7" w:rsidRPr="00C317D7" w14:paraId="13B09A88" w14:textId="77777777" w:rsidTr="008C0DC9">
        <w:tc>
          <w:tcPr>
            <w:tcW w:w="1985" w:type="dxa"/>
          </w:tcPr>
          <w:p w14:paraId="44C4D9EC" w14:textId="77777777" w:rsidR="00C317D7" w:rsidRPr="00C317D7" w:rsidRDefault="00C317D7" w:rsidP="00C317D7">
            <w:pPr>
              <w:tabs>
                <w:tab w:val="left" w:pos="1134"/>
              </w:tabs>
              <w:autoSpaceDE w:val="0"/>
              <w:autoSpaceDN w:val="0"/>
              <w:adjustRightInd w:val="0"/>
              <w:rPr>
                <w:rFonts w:ascii="Arial" w:hAnsi="Arial" w:cs="Arial"/>
                <w:sz w:val="22"/>
                <w:szCs w:val="22"/>
              </w:rPr>
            </w:pPr>
          </w:p>
        </w:tc>
        <w:tc>
          <w:tcPr>
            <w:tcW w:w="2972" w:type="dxa"/>
          </w:tcPr>
          <w:p w14:paraId="4EE915F0"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All Engineering Profession.</w:t>
            </w:r>
          </w:p>
          <w:p w14:paraId="5EFB84E8" w14:textId="77777777" w:rsidR="00C317D7" w:rsidRPr="00C317D7" w:rsidRDefault="00C317D7" w:rsidP="00C317D7">
            <w:pPr>
              <w:tabs>
                <w:tab w:val="left" w:pos="1134"/>
              </w:tabs>
              <w:autoSpaceDE w:val="0"/>
              <w:autoSpaceDN w:val="0"/>
              <w:adjustRightInd w:val="0"/>
              <w:rPr>
                <w:rFonts w:ascii="Arial" w:hAnsi="Arial" w:cs="Arial"/>
                <w:sz w:val="22"/>
                <w:szCs w:val="22"/>
              </w:rPr>
            </w:pPr>
          </w:p>
          <w:p w14:paraId="7226A79F" w14:textId="77777777" w:rsidR="00C317D7" w:rsidRPr="00C317D7" w:rsidRDefault="00C317D7" w:rsidP="00C317D7">
            <w:pPr>
              <w:tabs>
                <w:tab w:val="left" w:pos="1134"/>
              </w:tabs>
              <w:autoSpaceDE w:val="0"/>
              <w:autoSpaceDN w:val="0"/>
              <w:adjustRightInd w:val="0"/>
              <w:rPr>
                <w:rFonts w:ascii="Arial" w:hAnsi="Arial" w:cs="Arial"/>
                <w:sz w:val="22"/>
                <w:szCs w:val="22"/>
              </w:rPr>
            </w:pPr>
          </w:p>
          <w:p w14:paraId="4FF97BD1" w14:textId="77777777" w:rsidR="00C317D7" w:rsidRPr="00C317D7" w:rsidRDefault="00C317D7" w:rsidP="00C317D7">
            <w:pPr>
              <w:tabs>
                <w:tab w:val="left" w:pos="1134"/>
              </w:tabs>
              <w:autoSpaceDE w:val="0"/>
              <w:autoSpaceDN w:val="0"/>
              <w:adjustRightInd w:val="0"/>
              <w:rPr>
                <w:rFonts w:ascii="Arial" w:hAnsi="Arial" w:cs="Arial"/>
                <w:sz w:val="22"/>
                <w:szCs w:val="22"/>
              </w:rPr>
            </w:pPr>
          </w:p>
          <w:p w14:paraId="310FE0E9"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All Cyberspace Profession.</w:t>
            </w:r>
          </w:p>
          <w:p w14:paraId="49341845" w14:textId="77777777" w:rsidR="00C317D7" w:rsidRPr="00C317D7" w:rsidRDefault="00C317D7" w:rsidP="00C317D7">
            <w:pPr>
              <w:tabs>
                <w:tab w:val="left" w:pos="1134"/>
              </w:tabs>
              <w:autoSpaceDE w:val="0"/>
              <w:autoSpaceDN w:val="0"/>
              <w:adjustRightInd w:val="0"/>
              <w:rPr>
                <w:rFonts w:ascii="Arial" w:hAnsi="Arial" w:cs="Arial"/>
                <w:sz w:val="22"/>
                <w:szCs w:val="22"/>
              </w:rPr>
            </w:pPr>
          </w:p>
        </w:tc>
        <w:tc>
          <w:tcPr>
            <w:tcW w:w="4965" w:type="dxa"/>
          </w:tcPr>
          <w:p w14:paraId="6E93EFCC"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All Specialisations and sub-specialisations: Engineering Air, Engineering Ground and Survival Equipment.</w:t>
            </w:r>
          </w:p>
          <w:p w14:paraId="3C63520E" w14:textId="77777777" w:rsidR="00C317D7" w:rsidRPr="00C317D7" w:rsidRDefault="00C317D7" w:rsidP="00C317D7">
            <w:pPr>
              <w:tabs>
                <w:tab w:val="left" w:pos="1134"/>
              </w:tabs>
              <w:autoSpaceDE w:val="0"/>
              <w:autoSpaceDN w:val="0"/>
              <w:adjustRightInd w:val="0"/>
              <w:rPr>
                <w:rFonts w:ascii="Arial" w:hAnsi="Arial" w:cs="Arial"/>
                <w:sz w:val="22"/>
                <w:szCs w:val="22"/>
              </w:rPr>
            </w:pPr>
          </w:p>
          <w:p w14:paraId="494FC11F" w14:textId="77777777" w:rsidR="00C317D7" w:rsidRPr="00C317D7" w:rsidRDefault="00C317D7" w:rsidP="00C317D7">
            <w:pPr>
              <w:tabs>
                <w:tab w:val="left" w:pos="1134"/>
              </w:tabs>
              <w:autoSpaceDE w:val="0"/>
              <w:autoSpaceDN w:val="0"/>
              <w:adjustRightInd w:val="0"/>
              <w:rPr>
                <w:rFonts w:ascii="Arial" w:hAnsi="Arial" w:cs="Arial"/>
                <w:sz w:val="22"/>
                <w:szCs w:val="22"/>
              </w:rPr>
            </w:pPr>
            <w:r w:rsidRPr="00C317D7">
              <w:rPr>
                <w:rFonts w:ascii="Arial" w:hAnsi="Arial" w:cs="Arial"/>
                <w:sz w:val="22"/>
                <w:szCs w:val="22"/>
              </w:rPr>
              <w:t xml:space="preserve">All Cyberspace Profession.  </w:t>
            </w:r>
          </w:p>
        </w:tc>
      </w:tr>
    </w:tbl>
    <w:p w14:paraId="792505D4" w14:textId="77777777" w:rsidR="00C317D7" w:rsidRPr="00C317D7" w:rsidRDefault="00C317D7" w:rsidP="00C317D7">
      <w:pPr>
        <w:rPr>
          <w:rFonts w:ascii="Arial" w:hAnsi="Arial" w:cs="Arial"/>
        </w:rPr>
      </w:pPr>
    </w:p>
    <w:p w14:paraId="1C5D9F96" w14:textId="77777777" w:rsidR="00C317D7" w:rsidRPr="00C317D7" w:rsidRDefault="00C317D7" w:rsidP="00C317D7">
      <w:pPr>
        <w:rPr>
          <w:rFonts w:ascii="Arial" w:hAnsi="Arial" w:cs="Arial"/>
        </w:rPr>
      </w:pPr>
    </w:p>
    <w:p w14:paraId="4EC003D9" w14:textId="77777777" w:rsidR="00C317D7" w:rsidRPr="00C317D7" w:rsidRDefault="00C317D7" w:rsidP="00C317D7">
      <w:pPr>
        <w:spacing w:before="100" w:beforeAutospacing="1" w:after="100" w:afterAutospacing="1"/>
      </w:pPr>
    </w:p>
    <w:p w14:paraId="5C992633" w14:textId="3F9D915D" w:rsidR="00F628E6" w:rsidRPr="00CA2B7C" w:rsidRDefault="00F628E6" w:rsidP="00B9053C">
      <w:pPr>
        <w:pStyle w:val="NormalWeb"/>
      </w:pPr>
    </w:p>
    <w:sectPr w:rsidR="00F628E6" w:rsidRPr="00CA2B7C" w:rsidSect="00CA108E">
      <w:headerReference w:type="default" r:id="rId36"/>
      <w:footerReference w:type="default" r:id="rId37"/>
      <w:pgSz w:w="12240" w:h="15840"/>
      <w:pgMar w:top="998" w:right="1287" w:bottom="1440" w:left="902"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59A26" w14:textId="77777777" w:rsidR="00CB4214" w:rsidRDefault="00CB4214">
      <w:r>
        <w:separator/>
      </w:r>
    </w:p>
  </w:endnote>
  <w:endnote w:type="continuationSeparator" w:id="0">
    <w:p w14:paraId="23E37A5D" w14:textId="77777777" w:rsidR="00CB4214" w:rsidRDefault="00CB4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658283"/>
      <w:docPartObj>
        <w:docPartGallery w:val="Page Numbers (Bottom of Page)"/>
        <w:docPartUnique/>
      </w:docPartObj>
    </w:sdtPr>
    <w:sdtEndPr>
      <w:rPr>
        <w:noProof/>
      </w:rPr>
    </w:sdtEndPr>
    <w:sdtContent>
      <w:p w14:paraId="3F83B9F8" w14:textId="77777777" w:rsidR="00C317D7" w:rsidRPr="00CA108E" w:rsidRDefault="00C317D7" w:rsidP="00CA108E">
        <w:pPr>
          <w:pStyle w:val="Footer"/>
          <w:jc w:val="center"/>
          <w:rPr>
            <w:rFonts w:ascii="Arial" w:hAnsi="Arial" w:cs="Arial"/>
            <w:noProof/>
          </w:rPr>
        </w:pPr>
        <w:r w:rsidRPr="00CA108E">
          <w:rPr>
            <w:rFonts w:ascii="Arial" w:hAnsi="Arial" w:cs="Arial"/>
          </w:rPr>
          <w:fldChar w:fldCharType="begin"/>
        </w:r>
        <w:r w:rsidRPr="00CA108E">
          <w:rPr>
            <w:rFonts w:ascii="Arial" w:hAnsi="Arial" w:cs="Arial"/>
          </w:rPr>
          <w:instrText xml:space="preserve"> PAGE   \* MERGEFORMAT </w:instrText>
        </w:r>
        <w:r w:rsidRPr="00CA108E">
          <w:rPr>
            <w:rFonts w:ascii="Arial" w:hAnsi="Arial" w:cs="Arial"/>
          </w:rPr>
          <w:fldChar w:fldCharType="separate"/>
        </w:r>
        <w:r w:rsidRPr="00CA108E">
          <w:rPr>
            <w:rFonts w:ascii="Arial" w:hAnsi="Arial" w:cs="Arial"/>
            <w:noProof/>
          </w:rPr>
          <w:t>2</w:t>
        </w:r>
        <w:r w:rsidRPr="00CA108E">
          <w:rPr>
            <w:rFonts w:ascii="Arial" w:hAnsi="Arial" w:cs="Arial"/>
            <w:noProof/>
          </w:rPr>
          <w:fldChar w:fldCharType="end"/>
        </w:r>
      </w:p>
      <w:p w14:paraId="3B82235B" w14:textId="38770A9D" w:rsidR="00C317D7" w:rsidRPr="00CA108E" w:rsidRDefault="00CB4214" w:rsidP="00CA108E">
        <w:pPr>
          <w:pStyle w:val="Footer"/>
          <w:jc w:val="center"/>
        </w:pPr>
        <w:sdt>
          <w:sdtPr>
            <w:rPr>
              <w:rFonts w:ascii="Arial" w:hAnsi="Arial"/>
              <w:caps/>
              <w:noProof/>
            </w:rPr>
            <w:alias w:val="Classification"/>
            <w:tag w:val="Classification"/>
            <w:id w:val="-1768767110"/>
            <w:placeholder>
              <w:docPart w:val="8B746406F40B463FB818B8225F29E2C3"/>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9fd922c3-c530-4243-9c5f-795d515eb8cb' " w:xpath="/ns0:properties[1]/documentManagement[1]/ns3:Classification[1]" w:storeItemID="{BEA82BC2-EDB4-48DD-9794-2D06011168FC}"/>
            <w:dropDownList w:lastValue="Official">
              <w:listItem w:value="[Classification]"/>
            </w:dropDownList>
          </w:sdtPr>
          <w:sdtEndPr/>
          <w:sdtContent>
            <w:r w:rsidR="00EB2E3A">
              <w:rPr>
                <w:rFonts w:ascii="Arial" w:hAnsi="Arial"/>
                <w:caps/>
                <w:noProof/>
              </w:rPr>
              <w:t>Official</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029903"/>
      <w:docPartObj>
        <w:docPartGallery w:val="Page Numbers (Bottom of Page)"/>
        <w:docPartUnique/>
      </w:docPartObj>
    </w:sdtPr>
    <w:sdtEndPr>
      <w:rPr>
        <w:noProof/>
      </w:rPr>
    </w:sdtEndPr>
    <w:sdtContent>
      <w:p w14:paraId="19AD76D1" w14:textId="3694C5E2" w:rsidR="00CA108E" w:rsidRPr="00CA108E" w:rsidRDefault="00CA108E" w:rsidP="00CA108E">
        <w:pPr>
          <w:pStyle w:val="Footer"/>
          <w:jc w:val="center"/>
          <w:rPr>
            <w:rFonts w:ascii="Arial" w:hAnsi="Arial" w:cs="Arial"/>
            <w:noProof/>
          </w:rPr>
        </w:pPr>
        <w:r w:rsidRPr="00CA108E">
          <w:rPr>
            <w:rFonts w:ascii="Arial" w:hAnsi="Arial" w:cs="Arial"/>
          </w:rPr>
          <w:fldChar w:fldCharType="begin"/>
        </w:r>
        <w:r w:rsidRPr="00CA108E">
          <w:rPr>
            <w:rFonts w:ascii="Arial" w:hAnsi="Arial" w:cs="Arial"/>
          </w:rPr>
          <w:instrText xml:space="preserve"> PAGE   \* MERGEFORMAT </w:instrText>
        </w:r>
        <w:r w:rsidRPr="00CA108E">
          <w:rPr>
            <w:rFonts w:ascii="Arial" w:hAnsi="Arial" w:cs="Arial"/>
          </w:rPr>
          <w:fldChar w:fldCharType="separate"/>
        </w:r>
        <w:r w:rsidRPr="00CA108E">
          <w:rPr>
            <w:rFonts w:ascii="Arial" w:hAnsi="Arial" w:cs="Arial"/>
            <w:noProof/>
          </w:rPr>
          <w:t>2</w:t>
        </w:r>
        <w:r w:rsidRPr="00CA108E">
          <w:rPr>
            <w:rFonts w:ascii="Arial" w:hAnsi="Arial" w:cs="Arial"/>
            <w:noProof/>
          </w:rPr>
          <w:fldChar w:fldCharType="end"/>
        </w:r>
      </w:p>
      <w:p w14:paraId="04783743" w14:textId="77777777" w:rsidR="00CA108E" w:rsidRDefault="00CA108E" w:rsidP="00CA108E">
        <w:pPr>
          <w:pStyle w:val="Footer"/>
          <w:jc w:val="center"/>
          <w:rPr>
            <w:noProof/>
          </w:rPr>
        </w:pPr>
      </w:p>
      <w:p w14:paraId="09E512CB" w14:textId="29C19F02" w:rsidR="00CA108E" w:rsidRPr="00CA108E" w:rsidRDefault="00CB4214" w:rsidP="00CA108E">
        <w:pPr>
          <w:pStyle w:val="Footer"/>
          <w:jc w:val="center"/>
        </w:pPr>
        <w:sdt>
          <w:sdtPr>
            <w:rPr>
              <w:rFonts w:ascii="Arial" w:hAnsi="Arial"/>
              <w:caps/>
              <w:noProof/>
            </w:rPr>
            <w:alias w:val="Classification"/>
            <w:tag w:val="Classification"/>
            <w:id w:val="-1378318377"/>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9fd922c3-c530-4243-9c5f-795d515eb8cb' " w:xpath="/ns0:properties[1]/documentManagement[1]/ns3:Classification[1]" w:storeItemID="{BEA82BC2-EDB4-48DD-9794-2D06011168FC}"/>
            <w:dropDownList w:lastValue="Official">
              <w:listItem w:value="[Classification]"/>
            </w:dropDownList>
          </w:sdtPr>
          <w:sdtEndPr/>
          <w:sdtContent>
            <w:r w:rsidR="00EB2E3A">
              <w:rPr>
                <w:rFonts w:ascii="Arial" w:hAnsi="Arial"/>
                <w:caps/>
                <w:noProof/>
              </w:rPr>
              <w:t>Official</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3E09E" w14:textId="77777777" w:rsidR="00CB4214" w:rsidRDefault="00CB4214">
      <w:r>
        <w:separator/>
      </w:r>
    </w:p>
  </w:footnote>
  <w:footnote w:type="continuationSeparator" w:id="0">
    <w:p w14:paraId="314B70DF" w14:textId="77777777" w:rsidR="00CB4214" w:rsidRDefault="00CB4214">
      <w:r>
        <w:continuationSeparator/>
      </w:r>
    </w:p>
  </w:footnote>
  <w:footnote w:id="1">
    <w:p w14:paraId="37608B2D" w14:textId="77777777" w:rsidR="00C317D7" w:rsidRPr="00192605" w:rsidRDefault="00C317D7" w:rsidP="00C317D7">
      <w:pPr>
        <w:pStyle w:val="FootnoteText"/>
        <w:rPr>
          <w:sz w:val="18"/>
          <w:szCs w:val="18"/>
        </w:rPr>
      </w:pPr>
      <w:r>
        <w:rPr>
          <w:rStyle w:val="FootnoteReference"/>
        </w:rPr>
        <w:footnoteRef/>
      </w:r>
      <w:r>
        <w:t xml:space="preserve"> </w:t>
      </w:r>
      <w:r w:rsidRPr="00192605">
        <w:rPr>
          <w:sz w:val="18"/>
          <w:szCs w:val="18"/>
        </w:rPr>
        <w:t>In order to reclaim fees, the PEI must be on HMRC List 3.</w:t>
      </w:r>
    </w:p>
  </w:footnote>
  <w:footnote w:id="2">
    <w:p w14:paraId="0DC8140B" w14:textId="77777777" w:rsidR="00C317D7" w:rsidRPr="00423539" w:rsidRDefault="00C317D7" w:rsidP="00C317D7">
      <w:pPr>
        <w:pStyle w:val="FootnoteText"/>
        <w:rPr>
          <w:sz w:val="18"/>
          <w:szCs w:val="18"/>
        </w:rPr>
      </w:pPr>
      <w:r w:rsidRPr="00423539">
        <w:rPr>
          <w:rStyle w:val="FootnoteReference"/>
          <w:sz w:val="18"/>
          <w:szCs w:val="18"/>
        </w:rPr>
        <w:footnoteRef/>
      </w:r>
      <w:r w:rsidRPr="00423539">
        <w:rPr>
          <w:sz w:val="18"/>
          <w:szCs w:val="18"/>
        </w:rPr>
        <w:t xml:space="preserve"> </w:t>
      </w:r>
      <w:hyperlink r:id="rId1" w:history="1">
        <w:r w:rsidRPr="00423539">
          <w:rPr>
            <w:rStyle w:val="Hyperlink"/>
            <w:rFonts w:cs="Arial"/>
            <w:sz w:val="18"/>
            <w:szCs w:val="18"/>
          </w:rPr>
          <w:t>Head of Profession (Engineering) Team (sharepoint.com) Professionalisation Page.</w:t>
        </w:r>
      </w:hyperlink>
      <w:r w:rsidRPr="00423539">
        <w:rPr>
          <w:sz w:val="18"/>
          <w:szCs w:val="18"/>
          <w:highlight w:val="yellow"/>
        </w:rPr>
        <w:t xml:space="preserve"> </w:t>
      </w:r>
    </w:p>
  </w:footnote>
  <w:footnote w:id="3">
    <w:p w14:paraId="4FB5A38A" w14:textId="77777777" w:rsidR="00C317D7" w:rsidRPr="00423539" w:rsidRDefault="00C317D7" w:rsidP="00C317D7">
      <w:pPr>
        <w:pStyle w:val="FootnoteText"/>
        <w:rPr>
          <w:sz w:val="18"/>
          <w:szCs w:val="18"/>
        </w:rPr>
      </w:pPr>
      <w:r w:rsidRPr="00423539">
        <w:rPr>
          <w:rStyle w:val="FootnoteReference"/>
          <w:sz w:val="18"/>
          <w:szCs w:val="18"/>
        </w:rPr>
        <w:footnoteRef/>
      </w:r>
      <w:r w:rsidRPr="00423539">
        <w:rPr>
          <w:sz w:val="18"/>
          <w:szCs w:val="18"/>
        </w:rPr>
        <w:t xml:space="preserve"> Irrespective of where the individual is serving.</w:t>
      </w:r>
    </w:p>
  </w:footnote>
  <w:footnote w:id="4">
    <w:p w14:paraId="064FD228" w14:textId="77777777" w:rsidR="00C317D7" w:rsidRPr="005D1806" w:rsidRDefault="00C317D7" w:rsidP="00C317D7">
      <w:pPr>
        <w:pStyle w:val="FootnoteText"/>
        <w:rPr>
          <w:sz w:val="18"/>
          <w:szCs w:val="18"/>
        </w:rPr>
      </w:pPr>
      <w:r w:rsidRPr="00423539">
        <w:rPr>
          <w:rStyle w:val="FootnoteReference"/>
          <w:sz w:val="18"/>
          <w:szCs w:val="18"/>
        </w:rPr>
        <w:footnoteRef/>
      </w:r>
      <w:r w:rsidRPr="00423539">
        <w:rPr>
          <w:sz w:val="18"/>
          <w:szCs w:val="18"/>
        </w:rPr>
        <w:t xml:space="preserve"> </w:t>
      </w:r>
      <w:r w:rsidRPr="00423539">
        <w:rPr>
          <w:rFonts w:cs="Arial"/>
          <w:sz w:val="18"/>
          <w:szCs w:val="18"/>
        </w:rPr>
        <w:t>Income Tax (</w:t>
      </w:r>
      <w:r w:rsidRPr="00CF59DF">
        <w:rPr>
          <w:rFonts w:cs="Arial"/>
          <w:sz w:val="18"/>
          <w:szCs w:val="18"/>
        </w:rPr>
        <w:t xml:space="preserve">Earnings and </w:t>
      </w:r>
      <w:r w:rsidRPr="009C3B08">
        <w:rPr>
          <w:rFonts w:cs="Arial"/>
          <w:sz w:val="18"/>
          <w:szCs w:val="18"/>
        </w:rPr>
        <w:t>Pensions) Act 2003.</w:t>
      </w:r>
      <w:r w:rsidRPr="009C3B08">
        <w:rPr>
          <w:sz w:val="18"/>
          <w:szCs w:val="18"/>
        </w:rPr>
        <w:t xml:space="preserve"> </w:t>
      </w:r>
      <w:hyperlink r:id="rId2" w:history="1">
        <w:r w:rsidRPr="009C3B08">
          <w:rPr>
            <w:rStyle w:val="Hyperlink"/>
            <w:rFonts w:cs="Arial"/>
            <w:sz w:val="18"/>
            <w:szCs w:val="18"/>
          </w:rPr>
          <w:t>https://www.legislation.gov.uk/ukpga/2003/1/section/344</w:t>
        </w:r>
      </w:hyperlink>
    </w:p>
  </w:footnote>
  <w:footnote w:id="5">
    <w:p w14:paraId="3F3E0706" w14:textId="77777777" w:rsidR="00C317D7" w:rsidRDefault="00C317D7" w:rsidP="00C317D7">
      <w:r w:rsidRPr="00192605">
        <w:rPr>
          <w:rStyle w:val="FootnoteReference"/>
          <w:sz w:val="18"/>
          <w:szCs w:val="18"/>
        </w:rPr>
        <w:footnoteRef/>
      </w:r>
      <w:r w:rsidRPr="00192605">
        <w:rPr>
          <w:sz w:val="18"/>
          <w:szCs w:val="18"/>
        </w:rPr>
        <w:t xml:space="preserve"> </w:t>
      </w:r>
      <w:r w:rsidRPr="00F61ACE">
        <w:rPr>
          <w:rFonts w:ascii="Arial" w:hAnsi="Arial" w:cs="Arial"/>
          <w:sz w:val="18"/>
          <w:szCs w:val="18"/>
        </w:rPr>
        <w:t>Para</w:t>
      </w:r>
      <w:r w:rsidRPr="00F61ACE">
        <w:rPr>
          <w:rFonts w:ascii="Arial" w:hAnsi="Arial" w:cs="Arial"/>
          <w:sz w:val="18"/>
          <w:szCs w:val="18"/>
          <w:lang w:eastAsia="en-US"/>
        </w:rPr>
        <w:t xml:space="preserve"> </w:t>
      </w:r>
      <w:r>
        <w:rPr>
          <w:rFonts w:ascii="Arial" w:hAnsi="Arial" w:cs="Arial"/>
          <w:sz w:val="18"/>
          <w:szCs w:val="18"/>
          <w:lang w:eastAsia="en-US"/>
        </w:rPr>
        <w:t xml:space="preserve">20 provides additional guidance on the tax liabilities associated with joining fees. </w:t>
      </w:r>
    </w:p>
  </w:footnote>
  <w:footnote w:id="6">
    <w:p w14:paraId="49A03763" w14:textId="77777777" w:rsidR="00C317D7" w:rsidRPr="00D85B96" w:rsidRDefault="00C317D7" w:rsidP="00C317D7">
      <w:pPr>
        <w:pStyle w:val="FootnoteText"/>
        <w:rPr>
          <w:sz w:val="18"/>
          <w:szCs w:val="18"/>
        </w:rPr>
      </w:pPr>
      <w:r w:rsidRPr="00D85B96">
        <w:rPr>
          <w:rStyle w:val="FootnoteReference"/>
          <w:sz w:val="18"/>
          <w:szCs w:val="18"/>
        </w:rPr>
        <w:footnoteRef/>
      </w:r>
      <w:r w:rsidRPr="00D85B96">
        <w:rPr>
          <w:sz w:val="18"/>
          <w:szCs w:val="18"/>
        </w:rPr>
        <w:t xml:space="preserve"> E(UY) and ISDO are eligible to claim. </w:t>
      </w:r>
    </w:p>
  </w:footnote>
  <w:footnote w:id="7">
    <w:p w14:paraId="2279B260" w14:textId="77777777" w:rsidR="00C317D7" w:rsidRPr="00E05E46" w:rsidRDefault="00C317D7" w:rsidP="00C317D7">
      <w:pPr>
        <w:pStyle w:val="FootnoteText"/>
        <w:rPr>
          <w:sz w:val="18"/>
          <w:szCs w:val="18"/>
        </w:rPr>
      </w:pPr>
      <w:r w:rsidRPr="008B78B0">
        <w:rPr>
          <w:rStyle w:val="FootnoteReference"/>
          <w:sz w:val="18"/>
          <w:szCs w:val="18"/>
        </w:rPr>
        <w:footnoteRef/>
      </w:r>
      <w:r w:rsidRPr="008B78B0">
        <w:rPr>
          <w:sz w:val="18"/>
          <w:szCs w:val="18"/>
        </w:rPr>
        <w:t xml:space="preserve"> As defined in the Reserve Forces Act 1996.  </w:t>
      </w:r>
      <w:hyperlink r:id="rId3" w:history="1">
        <w:r w:rsidRPr="003122ED">
          <w:rPr>
            <w:rStyle w:val="Hyperlink"/>
            <w:sz w:val="18"/>
            <w:szCs w:val="18"/>
          </w:rPr>
          <w:t>https://www.legislation.gov.uk/id/ukpga/1996/14</w:t>
        </w:r>
      </w:hyperlink>
    </w:p>
  </w:footnote>
  <w:footnote w:id="8">
    <w:p w14:paraId="31BCC572" w14:textId="77777777" w:rsidR="00C317D7" w:rsidRDefault="00C317D7" w:rsidP="00C317D7">
      <w:pPr>
        <w:pStyle w:val="FootnoteText"/>
      </w:pPr>
      <w:r>
        <w:rPr>
          <w:rStyle w:val="FootnoteReference"/>
        </w:rPr>
        <w:footnoteRef/>
      </w:r>
      <w:r>
        <w:t xml:space="preserve"> </w:t>
      </w:r>
      <w:r w:rsidRPr="00066804">
        <w:rPr>
          <w:sz w:val="18"/>
          <w:szCs w:val="18"/>
        </w:rPr>
        <w:t>Know</w:t>
      </w:r>
      <w:r>
        <w:rPr>
          <w:sz w:val="18"/>
          <w:szCs w:val="18"/>
        </w:rPr>
        <w:t>n</w:t>
      </w:r>
      <w:r w:rsidRPr="00066804">
        <w:rPr>
          <w:sz w:val="18"/>
          <w:szCs w:val="18"/>
        </w:rPr>
        <w:t xml:space="preserve"> as </w:t>
      </w:r>
      <w:r>
        <w:rPr>
          <w:sz w:val="18"/>
          <w:szCs w:val="18"/>
        </w:rPr>
        <w:t>BCS</w:t>
      </w:r>
      <w:r w:rsidRPr="00BA5DFC">
        <w:rPr>
          <w:sz w:val="18"/>
          <w:szCs w:val="18"/>
        </w:rPr>
        <w:t>, The Chartered Institute for IT.</w:t>
      </w:r>
    </w:p>
  </w:footnote>
  <w:footnote w:id="9">
    <w:p w14:paraId="31EF8593" w14:textId="77777777" w:rsidR="00C317D7" w:rsidRDefault="00C317D7" w:rsidP="00C317D7">
      <w:pPr>
        <w:pStyle w:val="FootnoteText"/>
      </w:pPr>
      <w:r w:rsidRPr="17EA28AB">
        <w:rPr>
          <w:rStyle w:val="FootnoteReference"/>
        </w:rPr>
        <w:footnoteRef/>
      </w:r>
      <w:r>
        <w:t xml:space="preserve"> </w:t>
      </w:r>
      <w:r w:rsidRPr="0049007F">
        <w:rPr>
          <w:sz w:val="18"/>
          <w:szCs w:val="18"/>
        </w:rPr>
        <w:t xml:space="preserve">The purpose of </w:t>
      </w:r>
      <w:r>
        <w:rPr>
          <w:sz w:val="18"/>
          <w:szCs w:val="18"/>
        </w:rPr>
        <w:t xml:space="preserve">funding 2 </w:t>
      </w:r>
      <w:r w:rsidRPr="002F12B1">
        <w:rPr>
          <w:sz w:val="18"/>
          <w:szCs w:val="18"/>
        </w:rPr>
        <w:t xml:space="preserve">years </w:t>
      </w:r>
      <w:r>
        <w:rPr>
          <w:sz w:val="18"/>
          <w:szCs w:val="18"/>
        </w:rPr>
        <w:t xml:space="preserve">membership prior to Professional Registration </w:t>
      </w:r>
      <w:r w:rsidRPr="002F12B1">
        <w:rPr>
          <w:sz w:val="18"/>
          <w:szCs w:val="18"/>
        </w:rPr>
        <w:t xml:space="preserve">is to support </w:t>
      </w:r>
      <w:r>
        <w:rPr>
          <w:sz w:val="18"/>
          <w:szCs w:val="18"/>
        </w:rPr>
        <w:t xml:space="preserve">personnel </w:t>
      </w:r>
      <w:r w:rsidRPr="002F12B1">
        <w:rPr>
          <w:sz w:val="18"/>
          <w:szCs w:val="18"/>
        </w:rPr>
        <w:t xml:space="preserve">in their </w:t>
      </w:r>
      <w:r>
        <w:rPr>
          <w:sz w:val="18"/>
          <w:szCs w:val="18"/>
        </w:rPr>
        <w:t xml:space="preserve">journey to </w:t>
      </w:r>
      <w:r w:rsidRPr="002F12B1">
        <w:rPr>
          <w:sz w:val="18"/>
          <w:szCs w:val="18"/>
        </w:rPr>
        <w:t>Registration</w:t>
      </w:r>
      <w:r>
        <w:rPr>
          <w:sz w:val="18"/>
          <w:szCs w:val="18"/>
        </w:rPr>
        <w:t xml:space="preserve">; personnel should not start reclaiming their fees </w:t>
      </w:r>
      <w:r w:rsidRPr="002F12B1">
        <w:rPr>
          <w:sz w:val="18"/>
          <w:szCs w:val="18"/>
        </w:rPr>
        <w:t xml:space="preserve">if they do not have a route to registration </w:t>
      </w:r>
      <w:r>
        <w:rPr>
          <w:sz w:val="18"/>
          <w:szCs w:val="18"/>
        </w:rPr>
        <w:t>within 2 years</w:t>
      </w:r>
      <w:r w:rsidRPr="002F12B1">
        <w:rPr>
          <w:sz w:val="18"/>
          <w:szCs w:val="18"/>
        </w:rPr>
        <w:t>.</w:t>
      </w:r>
      <w:r>
        <w:t xml:space="preserve"> </w:t>
      </w:r>
      <w:r w:rsidRPr="17EA28AB">
        <w:rPr>
          <w:sz w:val="18"/>
          <w:szCs w:val="18"/>
        </w:rPr>
        <w:t xml:space="preserve">Single Service Profession Leads can advise on career thresholds that enable each level </w:t>
      </w:r>
      <w:r>
        <w:rPr>
          <w:sz w:val="18"/>
          <w:szCs w:val="18"/>
        </w:rPr>
        <w:t xml:space="preserve">of </w:t>
      </w:r>
      <w:r w:rsidRPr="17EA28AB">
        <w:rPr>
          <w:sz w:val="18"/>
          <w:szCs w:val="18"/>
        </w:rPr>
        <w:t xml:space="preserve">professional registration.  </w:t>
      </w:r>
    </w:p>
  </w:footnote>
  <w:footnote w:id="10">
    <w:p w14:paraId="4CE4261A" w14:textId="77777777" w:rsidR="00C317D7" w:rsidRPr="000E5789" w:rsidRDefault="00C317D7" w:rsidP="00C317D7">
      <w:pPr>
        <w:pStyle w:val="FootnoteText"/>
      </w:pPr>
      <w:r w:rsidRPr="000E5789">
        <w:rPr>
          <w:rStyle w:val="FootnoteReference"/>
        </w:rPr>
        <w:footnoteRef/>
      </w:r>
      <w:r w:rsidRPr="000E5789">
        <w:t xml:space="preserve"> </w:t>
      </w:r>
      <w:hyperlink r:id="rId4" w:history="1">
        <w:r w:rsidRPr="009B6F79">
          <w:rPr>
            <w:rStyle w:val="Hyperlink"/>
            <w:sz w:val="18"/>
            <w:szCs w:val="18"/>
          </w:rPr>
          <w:t>http://jpa-portal.afpaa.r.mil.uk/subsites/JPA_Docs/IN915019.pdf</w:t>
        </w:r>
      </w:hyperlink>
      <w:r>
        <w:t xml:space="preserve"> </w:t>
      </w:r>
    </w:p>
  </w:footnote>
  <w:footnote w:id="11">
    <w:p w14:paraId="67969B25" w14:textId="77777777" w:rsidR="00C317D7" w:rsidRPr="000E5789" w:rsidRDefault="00C317D7" w:rsidP="00C317D7">
      <w:pPr>
        <w:pStyle w:val="FootnoteText"/>
      </w:pPr>
      <w:r w:rsidRPr="000E5789">
        <w:rPr>
          <w:rStyle w:val="FootnoteReference"/>
        </w:rPr>
        <w:footnoteRef/>
      </w:r>
      <w:r w:rsidRPr="000E5789">
        <w:t xml:space="preserve"> </w:t>
      </w:r>
      <w:hyperlink r:id="rId5" w:history="1">
        <w:r w:rsidRPr="009B6F79">
          <w:rPr>
            <w:rStyle w:val="Hyperlink"/>
            <w:sz w:val="18"/>
            <w:szCs w:val="18"/>
          </w:rPr>
          <w:t>http://jpa-portal.afpaa.r.mil.uk/subsites/JPA_Docs/IN915019.pdf</w:t>
        </w:r>
      </w:hyperlink>
      <w:r>
        <w:t xml:space="preserve"> </w:t>
      </w:r>
    </w:p>
  </w:footnote>
  <w:footnote w:id="12">
    <w:p w14:paraId="17CAC345" w14:textId="77777777" w:rsidR="00C317D7" w:rsidRDefault="00C317D7" w:rsidP="00C317D7">
      <w:pPr>
        <w:pStyle w:val="FootnoteText"/>
      </w:pPr>
      <w:r>
        <w:rPr>
          <w:rStyle w:val="FootnoteReference"/>
        </w:rPr>
        <w:footnoteRef/>
      </w:r>
      <w:r>
        <w:t xml:space="preserve"> </w:t>
      </w:r>
      <w:r w:rsidRPr="003E3D9E">
        <w:rPr>
          <w:sz w:val="18"/>
          <w:szCs w:val="18"/>
        </w:rPr>
        <w:t xml:space="preserve">Claimants should note that Registration as CITP, Adv RIT Tech or RIT Tech, may not entitle them to claim Engineering Professional </w:t>
      </w:r>
      <w:r>
        <w:rPr>
          <w:sz w:val="18"/>
          <w:szCs w:val="18"/>
        </w:rPr>
        <w:t>R</w:t>
      </w:r>
      <w:r w:rsidRPr="003E3D9E">
        <w:rPr>
          <w:sz w:val="18"/>
          <w:szCs w:val="18"/>
        </w:rPr>
        <w:t>ecognition Award (EPRA).</w:t>
      </w:r>
    </w:p>
  </w:footnote>
  <w:footnote w:id="13">
    <w:p w14:paraId="58B1E5F6" w14:textId="77777777" w:rsidR="00C317D7" w:rsidRDefault="00C317D7" w:rsidP="00C317D7">
      <w:pPr>
        <w:pStyle w:val="FootnoteText"/>
        <w:rPr>
          <w:sz w:val="18"/>
          <w:szCs w:val="18"/>
        </w:rPr>
      </w:pPr>
      <w:r w:rsidRPr="37709F51">
        <w:rPr>
          <w:rStyle w:val="FootnoteReference"/>
          <w:sz w:val="18"/>
          <w:szCs w:val="18"/>
        </w:rPr>
        <w:footnoteRef/>
      </w:r>
      <w:r w:rsidRPr="37709F51">
        <w:rPr>
          <w:sz w:val="18"/>
          <w:szCs w:val="18"/>
        </w:rPr>
        <w:t xml:space="preserve"> Where Professional Registration is a requirement of their role, for example Letter of Airworthiness Authority holders, personnel can apply for written exemption to this clause via their Chain of Command.</w:t>
      </w:r>
    </w:p>
  </w:footnote>
  <w:footnote w:id="14">
    <w:p w14:paraId="3BCFFB8A" w14:textId="77777777" w:rsidR="00C317D7" w:rsidRPr="008A1E5A" w:rsidRDefault="00C317D7" w:rsidP="00C317D7">
      <w:pPr>
        <w:pStyle w:val="FootnoteText"/>
        <w:rPr>
          <w:sz w:val="16"/>
          <w:szCs w:val="16"/>
        </w:rPr>
      </w:pPr>
      <w:r w:rsidRPr="00D85B96">
        <w:rPr>
          <w:rStyle w:val="FootnoteReference"/>
          <w:sz w:val="18"/>
          <w:szCs w:val="18"/>
        </w:rPr>
        <w:footnoteRef/>
      </w:r>
      <w:r w:rsidRPr="00D85B96">
        <w:rPr>
          <w:sz w:val="18"/>
          <w:szCs w:val="18"/>
        </w:rPr>
        <w:t xml:space="preserve"> </w:t>
      </w:r>
      <w:r w:rsidRPr="00D85B96">
        <w:rPr>
          <w:rFonts w:cs="Arial"/>
          <w:sz w:val="18"/>
          <w:szCs w:val="18"/>
        </w:rPr>
        <w:t>It is the responsibility of the PEIs to audit CPD; the MOD are not required to audit CPD but may choose to do so</w:t>
      </w:r>
      <w:r w:rsidRPr="008A1E5A">
        <w:rPr>
          <w:rFonts w:cs="Arial"/>
          <w:sz w:val="16"/>
          <w:szCs w:val="16"/>
        </w:rPr>
        <w:t>.</w:t>
      </w:r>
    </w:p>
  </w:footnote>
  <w:footnote w:id="15">
    <w:p w14:paraId="34F1A990" w14:textId="77777777" w:rsidR="00C317D7" w:rsidRPr="00423539" w:rsidRDefault="00C317D7" w:rsidP="00C317D7">
      <w:pPr>
        <w:pStyle w:val="FootnoteText"/>
        <w:rPr>
          <w:sz w:val="18"/>
          <w:szCs w:val="18"/>
        </w:rPr>
      </w:pPr>
      <w:r w:rsidRPr="00423539">
        <w:rPr>
          <w:rStyle w:val="FootnoteReference"/>
          <w:sz w:val="18"/>
          <w:szCs w:val="18"/>
        </w:rPr>
        <w:footnoteRef/>
      </w:r>
      <w:r w:rsidRPr="00423539">
        <w:rPr>
          <w:sz w:val="18"/>
          <w:szCs w:val="18"/>
        </w:rPr>
        <w:t xml:space="preserve"> RAF Engineering / Cyberspace Profession Advisor Team.</w:t>
      </w:r>
    </w:p>
  </w:footnote>
  <w:footnote w:id="16">
    <w:p w14:paraId="3602B747" w14:textId="77777777" w:rsidR="00C317D7" w:rsidRPr="00423539" w:rsidRDefault="00C317D7" w:rsidP="00C317D7">
      <w:pPr>
        <w:pStyle w:val="FootnoteText"/>
        <w:rPr>
          <w:sz w:val="18"/>
          <w:szCs w:val="18"/>
        </w:rPr>
      </w:pPr>
      <w:r w:rsidRPr="00423539">
        <w:rPr>
          <w:rStyle w:val="FootnoteReference"/>
          <w:sz w:val="18"/>
          <w:szCs w:val="18"/>
        </w:rPr>
        <w:footnoteRef/>
      </w:r>
      <w:r w:rsidRPr="00423539">
        <w:rPr>
          <w:sz w:val="18"/>
          <w:szCs w:val="18"/>
        </w:rPr>
        <w:t xml:space="preserve"> </w:t>
      </w:r>
      <w:hyperlink r:id="rId6" w:history="1">
        <w:r w:rsidRPr="00423539">
          <w:rPr>
            <w:rStyle w:val="Hyperlink"/>
            <w:sz w:val="18"/>
            <w:szCs w:val="18"/>
          </w:rPr>
          <w:t>https://modgovuk.sharepoint.com/teams/24514/SitePages/Professional-Engineer-Registration.aspx</w:t>
        </w:r>
      </w:hyperlink>
    </w:p>
  </w:footnote>
  <w:footnote w:id="17">
    <w:p w14:paraId="213E00F4" w14:textId="77777777" w:rsidR="00C317D7" w:rsidRPr="00CA6B53" w:rsidRDefault="00C317D7" w:rsidP="00C317D7">
      <w:pPr>
        <w:pStyle w:val="FootnoteText"/>
        <w:rPr>
          <w:sz w:val="18"/>
          <w:szCs w:val="18"/>
        </w:rPr>
      </w:pPr>
      <w:r>
        <w:rPr>
          <w:rStyle w:val="FootnoteReference"/>
        </w:rPr>
        <w:footnoteRef/>
      </w:r>
      <w:r>
        <w:t xml:space="preserve"> </w:t>
      </w:r>
      <w:hyperlink r:id="rId7" w:history="1">
        <w:r w:rsidRPr="00CA6B53">
          <w:rPr>
            <w:rStyle w:val="Hyperlink"/>
            <w:sz w:val="18"/>
            <w:szCs w:val="18"/>
          </w:rPr>
          <w:t>http://jpa-portal.afpaa.r.mil.uk/subsites/self_service/IN505005.pdf</w:t>
        </w:r>
      </w:hyperlink>
    </w:p>
  </w:footnote>
  <w:footnote w:id="18">
    <w:p w14:paraId="62B7422B" w14:textId="77777777" w:rsidR="00C317D7" w:rsidRPr="00874F6B" w:rsidRDefault="00C317D7" w:rsidP="00C317D7">
      <w:pPr>
        <w:pStyle w:val="FootnoteText"/>
        <w:rPr>
          <w:sz w:val="18"/>
          <w:szCs w:val="18"/>
        </w:rPr>
      </w:pPr>
      <w:r w:rsidRPr="00874F6B">
        <w:rPr>
          <w:rStyle w:val="FootnoteReference"/>
          <w:sz w:val="18"/>
          <w:szCs w:val="18"/>
        </w:rPr>
        <w:footnoteRef/>
      </w:r>
      <w:r w:rsidRPr="00874F6B">
        <w:rPr>
          <w:sz w:val="18"/>
          <w:szCs w:val="18"/>
        </w:rPr>
        <w:t xml:space="preserve"> </w:t>
      </w:r>
      <w:hyperlink r:id="rId8" w:anchor="f00-forms" w:history="1">
        <w:r w:rsidRPr="00874F6B">
          <w:rPr>
            <w:rStyle w:val="Hyperlink"/>
            <w:sz w:val="18"/>
            <w:szCs w:val="18"/>
          </w:rPr>
          <w:t>JPA and DBS AFVS Forms by Form Number (sharepoint.com)</w:t>
        </w:r>
      </w:hyperlink>
    </w:p>
  </w:footnote>
  <w:footnote w:id="19">
    <w:p w14:paraId="2B7247EF" w14:textId="77777777" w:rsidR="00C317D7" w:rsidRPr="00874F6B" w:rsidRDefault="00C317D7" w:rsidP="00C317D7">
      <w:pPr>
        <w:pStyle w:val="FootnoteText"/>
        <w:rPr>
          <w:sz w:val="18"/>
          <w:szCs w:val="18"/>
        </w:rPr>
      </w:pPr>
      <w:r w:rsidRPr="00874F6B">
        <w:rPr>
          <w:rStyle w:val="FootnoteReference"/>
          <w:rFonts w:cs="Arial"/>
          <w:sz w:val="18"/>
          <w:szCs w:val="18"/>
        </w:rPr>
        <w:footnoteRef/>
      </w:r>
      <w:r w:rsidRPr="00874F6B">
        <w:rPr>
          <w:sz w:val="18"/>
          <w:szCs w:val="18"/>
        </w:rPr>
        <w:t xml:space="preserve"> Financial Year runs from 1 Apr to 31 Mar.</w:t>
      </w:r>
    </w:p>
  </w:footnote>
  <w:footnote w:id="20">
    <w:p w14:paraId="5A3E6D45" w14:textId="77777777" w:rsidR="00C317D7" w:rsidRDefault="00C317D7" w:rsidP="00C317D7">
      <w:pPr>
        <w:pStyle w:val="FootnoteText"/>
      </w:pPr>
      <w:r w:rsidRPr="00874F6B">
        <w:rPr>
          <w:rStyle w:val="FootnoteReference"/>
          <w:sz w:val="18"/>
          <w:szCs w:val="18"/>
        </w:rPr>
        <w:footnoteRef/>
      </w:r>
      <w:r w:rsidRPr="00874F6B">
        <w:rPr>
          <w:sz w:val="18"/>
          <w:szCs w:val="18"/>
        </w:rPr>
        <w:t xml:space="preserve"> JSP 752 Chapter 4, Section 3.</w:t>
      </w:r>
    </w:p>
  </w:footnote>
  <w:footnote w:id="21">
    <w:p w14:paraId="27F2DAEA" w14:textId="77777777" w:rsidR="00C317D7" w:rsidRPr="00874F6B" w:rsidRDefault="00C317D7" w:rsidP="00C317D7">
      <w:pPr>
        <w:pStyle w:val="CommentText"/>
        <w:rPr>
          <w:rFonts w:ascii="Arial" w:hAnsi="Arial" w:cs="Arial"/>
          <w:sz w:val="18"/>
          <w:szCs w:val="18"/>
        </w:rPr>
      </w:pPr>
      <w:r w:rsidRPr="00874F6B">
        <w:rPr>
          <w:rStyle w:val="FootnoteReference"/>
          <w:sz w:val="18"/>
          <w:szCs w:val="18"/>
        </w:rPr>
        <w:footnoteRef/>
      </w:r>
      <w:r w:rsidRPr="00874F6B">
        <w:rPr>
          <w:rStyle w:val="FootnoteReference"/>
          <w:sz w:val="18"/>
          <w:szCs w:val="18"/>
        </w:rPr>
        <w:t xml:space="preserve"> </w:t>
      </w:r>
      <w:r w:rsidRPr="00874F6B">
        <w:rPr>
          <w:rFonts w:ascii="Arial" w:hAnsi="Arial" w:cs="Arial"/>
          <w:sz w:val="18"/>
          <w:szCs w:val="18"/>
        </w:rPr>
        <w:t>Individuals who have already submitted a self-assessment tax return or have had their professional fees considered as part of their TAX CODE for the current Financial Year are not eligible for reimbursement.</w:t>
      </w:r>
    </w:p>
  </w:footnote>
  <w:footnote w:id="22">
    <w:p w14:paraId="2AC51D99" w14:textId="77777777" w:rsidR="00C317D7" w:rsidRPr="00423539" w:rsidRDefault="00C317D7" w:rsidP="00C317D7">
      <w:pPr>
        <w:pStyle w:val="FootnoteText"/>
        <w:rPr>
          <w:sz w:val="18"/>
          <w:szCs w:val="18"/>
        </w:rPr>
      </w:pPr>
      <w:r w:rsidRPr="00423539">
        <w:rPr>
          <w:rStyle w:val="FootnoteReference"/>
          <w:sz w:val="18"/>
          <w:szCs w:val="18"/>
        </w:rPr>
        <w:footnoteRef/>
      </w:r>
      <w:r w:rsidRPr="00423539">
        <w:rPr>
          <w:sz w:val="18"/>
          <w:szCs w:val="18"/>
        </w:rPr>
        <w:t xml:space="preserve"> Includes Army OF5s and above who have an appropriate antecedent regiment (RE, R Signals, REME or ATO qualified RLC officers) and meet the other criteria in this DIN.</w:t>
      </w:r>
    </w:p>
  </w:footnote>
  <w:footnote w:id="23">
    <w:p w14:paraId="670D4135" w14:textId="77777777" w:rsidR="00C317D7" w:rsidRPr="00423539" w:rsidRDefault="00C317D7" w:rsidP="00C317D7">
      <w:pPr>
        <w:pStyle w:val="FootnoteText"/>
        <w:rPr>
          <w:sz w:val="18"/>
          <w:szCs w:val="18"/>
        </w:rPr>
      </w:pPr>
      <w:r w:rsidRPr="00423539">
        <w:rPr>
          <w:rStyle w:val="FootnoteReference"/>
          <w:sz w:val="18"/>
          <w:szCs w:val="18"/>
        </w:rPr>
        <w:footnoteRef/>
      </w:r>
      <w:r w:rsidRPr="00423539">
        <w:rPr>
          <w:sz w:val="18"/>
          <w:szCs w:val="18"/>
        </w:rPr>
        <w:t xml:space="preserve"> Includes Army OF5s and above who have an appropriate antecedent regiment (RE, R Signals, REME or ATO qualified RLC officers) and meet the other criteria in this DIN.</w:t>
      </w:r>
    </w:p>
  </w:footnote>
  <w:footnote w:id="24">
    <w:p w14:paraId="028B8B2A" w14:textId="77777777" w:rsidR="00C317D7" w:rsidRPr="00423539" w:rsidRDefault="00C317D7" w:rsidP="00C317D7">
      <w:pPr>
        <w:pStyle w:val="FootnoteText"/>
        <w:rPr>
          <w:sz w:val="18"/>
          <w:szCs w:val="18"/>
        </w:rPr>
      </w:pPr>
      <w:r w:rsidRPr="00423539">
        <w:rPr>
          <w:rStyle w:val="FootnoteReference"/>
          <w:sz w:val="18"/>
          <w:szCs w:val="18"/>
        </w:rPr>
        <w:footnoteRef/>
      </w:r>
      <w:r w:rsidRPr="00423539">
        <w:rPr>
          <w:sz w:val="18"/>
          <w:szCs w:val="18"/>
        </w:rPr>
        <w:t xml:space="preserve"> Includes Army OF5s and above who have an appropriate antecedent regiment (RE, R Signals, REME or ATO qualified RLC officers) and meet the other criteria in this DIN.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aps/>
      </w:rPr>
      <w:alias w:val="Classification"/>
      <w:tag w:val="Classification"/>
      <w:id w:val="389610789"/>
      <w:placeholder>
        <w:docPart w:val="850F7F89C40B4A199DC523FC52B75E59"/>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9fd922c3-c530-4243-9c5f-795d515eb8cb' " w:xpath="/ns0:properties[1]/documentManagement[1]/ns3:Classification[1]" w:storeItemID="{BEA82BC2-EDB4-48DD-9794-2D06011168FC}"/>
      <w:dropDownList w:lastValue="Official">
        <w:listItem w:value="[Classification]"/>
      </w:dropDownList>
    </w:sdtPr>
    <w:sdtEndPr/>
    <w:sdtContent>
      <w:p w14:paraId="3E6675DE" w14:textId="3377D27E" w:rsidR="00C317D7" w:rsidRPr="00CA108E" w:rsidRDefault="00EB2E3A" w:rsidP="00CA108E">
        <w:pPr>
          <w:pStyle w:val="Header"/>
          <w:jc w:val="center"/>
          <w:rPr>
            <w:rFonts w:ascii="Arial" w:hAnsi="Arial"/>
            <w:caps/>
          </w:rPr>
        </w:pPr>
        <w:r>
          <w:rPr>
            <w:rFonts w:ascii="Arial" w:hAnsi="Arial"/>
            <w:caps/>
          </w:rPr>
          <w:t>Official</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aps/>
      </w:rPr>
      <w:alias w:val="Classification"/>
      <w:tag w:val="Classification"/>
      <w:id w:val="1314143765"/>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9fd922c3-c530-4243-9c5f-795d515eb8cb' " w:xpath="/ns0:properties[1]/documentManagement[1]/ns3:Classification[1]" w:storeItemID="{BEA82BC2-EDB4-48DD-9794-2D06011168FC}"/>
      <w:dropDownList w:lastValue="Official">
        <w:listItem w:value="[Classification]"/>
      </w:dropDownList>
    </w:sdtPr>
    <w:sdtEndPr/>
    <w:sdtContent>
      <w:p w14:paraId="0913EC67" w14:textId="09FFCE40" w:rsidR="00CA108E" w:rsidRPr="00CA108E" w:rsidRDefault="00EB2E3A" w:rsidP="00CA108E">
        <w:pPr>
          <w:pStyle w:val="Header"/>
          <w:jc w:val="center"/>
          <w:rPr>
            <w:rFonts w:ascii="Arial" w:hAnsi="Arial"/>
            <w:caps/>
          </w:rPr>
        </w:pPr>
        <w:r>
          <w:rPr>
            <w:rFonts w:ascii="Arial" w:hAnsi="Arial"/>
            <w:caps/>
          </w:rPr>
          <w:t>Official</w:t>
        </w:r>
      </w:p>
    </w:sdtContent>
  </w:sdt>
  <w:p w14:paraId="05ED7E00" w14:textId="77777777" w:rsidR="00F628E6" w:rsidRDefault="00F62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4FEB"/>
    <w:multiLevelType w:val="hybridMultilevel"/>
    <w:tmpl w:val="78F83054"/>
    <w:lvl w:ilvl="0" w:tplc="FFFFFFFF">
      <w:start w:val="1"/>
      <w:numFmt w:val="decimal"/>
      <w:lvlText w:val="(%1)"/>
      <w:lvlJc w:val="right"/>
      <w:pPr>
        <w:ind w:left="19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0D6862"/>
    <w:multiLevelType w:val="hybridMultilevel"/>
    <w:tmpl w:val="0CA0D41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6B7E274E">
      <w:start w:val="1"/>
      <w:numFmt w:val="decimal"/>
      <w:lvlText w:val="(%3)"/>
      <w:lvlJc w:val="right"/>
      <w:pPr>
        <w:ind w:left="2340" w:hanging="360"/>
      </w:pPr>
      <w:rPr>
        <w:rFonts w:ascii="Arial" w:eastAsia="Times New Roman" w:hAnsi="Arial" w:cs="Arial"/>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255BC"/>
    <w:multiLevelType w:val="hybridMultilevel"/>
    <w:tmpl w:val="E9AE4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70818"/>
    <w:multiLevelType w:val="hybridMultilevel"/>
    <w:tmpl w:val="74F2CEEC"/>
    <w:lvl w:ilvl="0" w:tplc="F1D63A52">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D5091D"/>
    <w:multiLevelType w:val="hybridMultilevel"/>
    <w:tmpl w:val="69648522"/>
    <w:lvl w:ilvl="0" w:tplc="5BA8A58A">
      <w:start w:val="1"/>
      <w:numFmt w:val="decimal"/>
      <w:lvlText w:val="%1."/>
      <w:lvlJc w:val="left"/>
      <w:pPr>
        <w:ind w:left="570" w:hanging="570"/>
      </w:pPr>
      <w:rPr>
        <w:rFonts w:hint="default"/>
      </w:rPr>
    </w:lvl>
    <w:lvl w:ilvl="1" w:tplc="08090019">
      <w:start w:val="1"/>
      <w:numFmt w:val="lowerLetter"/>
      <w:lvlText w:val="%2."/>
      <w:lvlJc w:val="left"/>
      <w:pPr>
        <w:ind w:left="2345" w:hanging="360"/>
      </w:pPr>
    </w:lvl>
    <w:lvl w:ilvl="2" w:tplc="0809001B">
      <w:start w:val="1"/>
      <w:numFmt w:val="lowerRoman"/>
      <w:lvlText w:val="%3."/>
      <w:lvlJc w:val="right"/>
      <w:pPr>
        <w:ind w:left="1882"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A7C0EF8"/>
    <w:multiLevelType w:val="hybridMultilevel"/>
    <w:tmpl w:val="61CEA108"/>
    <w:lvl w:ilvl="0" w:tplc="5DC259E0">
      <w:start w:val="1"/>
      <w:numFmt w:val="decimal"/>
      <w:lvlText w:val="%1."/>
      <w:lvlJc w:val="left"/>
      <w:pPr>
        <w:tabs>
          <w:tab w:val="num" w:pos="360"/>
        </w:tabs>
        <w:ind w:left="360" w:hanging="360"/>
      </w:pPr>
      <w:rPr>
        <w:color w:val="auto"/>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2B6D2622"/>
    <w:multiLevelType w:val="hybridMultilevel"/>
    <w:tmpl w:val="78F83054"/>
    <w:lvl w:ilvl="0" w:tplc="FFFFFFFF">
      <w:start w:val="1"/>
      <w:numFmt w:val="decimal"/>
      <w:lvlText w:val="(%1)"/>
      <w:lvlJc w:val="right"/>
      <w:pPr>
        <w:ind w:left="234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1168D0"/>
    <w:multiLevelType w:val="hybridMultilevel"/>
    <w:tmpl w:val="78F83054"/>
    <w:lvl w:ilvl="0" w:tplc="6B7E274E">
      <w:start w:val="1"/>
      <w:numFmt w:val="decimal"/>
      <w:lvlText w:val="(%1)"/>
      <w:lvlJc w:val="right"/>
      <w:pPr>
        <w:ind w:left="234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DB087D"/>
    <w:multiLevelType w:val="hybridMultilevel"/>
    <w:tmpl w:val="78F83054"/>
    <w:lvl w:ilvl="0" w:tplc="FFFFFFFF">
      <w:start w:val="1"/>
      <w:numFmt w:val="decimal"/>
      <w:lvlText w:val="(%1)"/>
      <w:lvlJc w:val="right"/>
      <w:pPr>
        <w:ind w:left="2340" w:hanging="360"/>
      </w:pPr>
      <w:rPr>
        <w:rFonts w:ascii="Arial" w:eastAsia="Times New Roman" w:hAnsi="Arial" w:cs="Arial"/>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E2C7BF7"/>
    <w:multiLevelType w:val="hybridMultilevel"/>
    <w:tmpl w:val="D79895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C55224"/>
    <w:multiLevelType w:val="hybridMultilevel"/>
    <w:tmpl w:val="0054F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1C7475"/>
    <w:multiLevelType w:val="hybridMultilevel"/>
    <w:tmpl w:val="5C8C04CC"/>
    <w:lvl w:ilvl="0" w:tplc="0F7E9470">
      <w:start w:val="2"/>
      <w:numFmt w:val="decimal"/>
      <w:lvlText w:val="%1."/>
      <w:lvlJc w:val="left"/>
      <w:pPr>
        <w:ind w:left="360" w:hanging="360"/>
      </w:pPr>
      <w:rPr>
        <w:rFonts w:hint="default"/>
        <w:b w:val="0"/>
      </w:rPr>
    </w:lvl>
    <w:lvl w:ilvl="1" w:tplc="08090019">
      <w:start w:val="1"/>
      <w:numFmt w:val="lowerLetter"/>
      <w:lvlText w:val="%2."/>
      <w:lvlJc w:val="left"/>
      <w:pPr>
        <w:ind w:left="927" w:hanging="360"/>
      </w:pPr>
    </w:lvl>
    <w:lvl w:ilvl="2" w:tplc="08090011">
      <w:start w:val="1"/>
      <w:numFmt w:val="decimal"/>
      <w:lvlText w:val="%3)"/>
      <w:lvlJc w:val="left"/>
      <w:pPr>
        <w:ind w:left="1980" w:hanging="360"/>
      </w:pPr>
    </w:lvl>
    <w:lvl w:ilvl="3" w:tplc="73D67AD6">
      <w:start w:val="1"/>
      <w:numFmt w:val="decimal"/>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75465912">
    <w:abstractNumId w:val="2"/>
  </w:num>
  <w:num w:numId="2" w16cid:durableId="1735657560">
    <w:abstractNumId w:val="5"/>
  </w:num>
  <w:num w:numId="3" w16cid:durableId="845829494">
    <w:abstractNumId w:val="10"/>
  </w:num>
  <w:num w:numId="4" w16cid:durableId="742068121">
    <w:abstractNumId w:val="9"/>
  </w:num>
  <w:num w:numId="5" w16cid:durableId="1237545450">
    <w:abstractNumId w:val="3"/>
  </w:num>
  <w:num w:numId="6" w16cid:durableId="1441803055">
    <w:abstractNumId w:val="11"/>
  </w:num>
  <w:num w:numId="7" w16cid:durableId="1553688272">
    <w:abstractNumId w:val="4"/>
  </w:num>
  <w:num w:numId="8" w16cid:durableId="57171078">
    <w:abstractNumId w:val="1"/>
  </w:num>
  <w:num w:numId="9" w16cid:durableId="1572277740">
    <w:abstractNumId w:val="7"/>
  </w:num>
  <w:num w:numId="10" w16cid:durableId="626545616">
    <w:abstractNumId w:val="0"/>
  </w:num>
  <w:num w:numId="11" w16cid:durableId="1585142051">
    <w:abstractNumId w:val="8"/>
  </w:num>
  <w:num w:numId="12" w16cid:durableId="7045206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3B7"/>
    <w:rsid w:val="00021F30"/>
    <w:rsid w:val="000C2B1D"/>
    <w:rsid w:val="001C1116"/>
    <w:rsid w:val="001D1A41"/>
    <w:rsid w:val="002613E5"/>
    <w:rsid w:val="00284D48"/>
    <w:rsid w:val="002A1DC5"/>
    <w:rsid w:val="002F2785"/>
    <w:rsid w:val="0031417C"/>
    <w:rsid w:val="004500A2"/>
    <w:rsid w:val="00456F2A"/>
    <w:rsid w:val="00471780"/>
    <w:rsid w:val="004A7CEF"/>
    <w:rsid w:val="004E053B"/>
    <w:rsid w:val="004F5B25"/>
    <w:rsid w:val="00515E05"/>
    <w:rsid w:val="00573E06"/>
    <w:rsid w:val="005A3AF9"/>
    <w:rsid w:val="005D7E4B"/>
    <w:rsid w:val="006368AF"/>
    <w:rsid w:val="00645AD2"/>
    <w:rsid w:val="00680A06"/>
    <w:rsid w:val="006F51A2"/>
    <w:rsid w:val="007449D9"/>
    <w:rsid w:val="007623B8"/>
    <w:rsid w:val="00766EAF"/>
    <w:rsid w:val="007823B7"/>
    <w:rsid w:val="00782B43"/>
    <w:rsid w:val="00784393"/>
    <w:rsid w:val="00787370"/>
    <w:rsid w:val="007A5377"/>
    <w:rsid w:val="007B4340"/>
    <w:rsid w:val="007E3EB3"/>
    <w:rsid w:val="007F07C4"/>
    <w:rsid w:val="00803162"/>
    <w:rsid w:val="008520C3"/>
    <w:rsid w:val="0086741F"/>
    <w:rsid w:val="00881F6F"/>
    <w:rsid w:val="008B048F"/>
    <w:rsid w:val="008D5450"/>
    <w:rsid w:val="008E3358"/>
    <w:rsid w:val="008F5488"/>
    <w:rsid w:val="00930755"/>
    <w:rsid w:val="0094054F"/>
    <w:rsid w:val="00973EEB"/>
    <w:rsid w:val="00991DB5"/>
    <w:rsid w:val="009D5F08"/>
    <w:rsid w:val="00AC7189"/>
    <w:rsid w:val="00B63C3A"/>
    <w:rsid w:val="00B9053C"/>
    <w:rsid w:val="00BB62A0"/>
    <w:rsid w:val="00BE3252"/>
    <w:rsid w:val="00C317D7"/>
    <w:rsid w:val="00C937F4"/>
    <w:rsid w:val="00C93FDB"/>
    <w:rsid w:val="00CA108E"/>
    <w:rsid w:val="00CA2B7C"/>
    <w:rsid w:val="00CB4214"/>
    <w:rsid w:val="00D11794"/>
    <w:rsid w:val="00D2422B"/>
    <w:rsid w:val="00DB37F8"/>
    <w:rsid w:val="00E20C0A"/>
    <w:rsid w:val="00E63CF2"/>
    <w:rsid w:val="00E777BD"/>
    <w:rsid w:val="00EB2E3A"/>
    <w:rsid w:val="00EB494A"/>
    <w:rsid w:val="00ED2186"/>
    <w:rsid w:val="00EE0F7D"/>
    <w:rsid w:val="00EE1986"/>
    <w:rsid w:val="00F628E6"/>
    <w:rsid w:val="00F74F53"/>
    <w:rsid w:val="00FA7390"/>
    <w:rsid w:val="00FF0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80465"/>
  <w15:chartTrackingRefBased/>
  <w15:docId w15:val="{5DCAD46B-5D63-45F5-AEDC-0EC1C96F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3B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Default"/>
    <w:next w:val="Default"/>
    <w:link w:val="Heading1Char"/>
    <w:qFormat/>
    <w:rsid w:val="007823B7"/>
    <w:pPr>
      <w:adjustRightInd w:val="0"/>
      <w:outlineLvl w:val="0"/>
    </w:pPr>
    <w:rPr>
      <w:rFonts w:eastAsia="Times New Roman" w:cs="Times New Roman"/>
      <w:color w:val="aut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23B7"/>
    <w:rPr>
      <w:rFonts w:ascii="Arial" w:eastAsia="Times New Roman" w:hAnsi="Arial" w:cs="Times New Roman"/>
      <w:sz w:val="28"/>
      <w:szCs w:val="24"/>
      <w:lang w:eastAsia="en-GB"/>
    </w:rPr>
  </w:style>
  <w:style w:type="character" w:styleId="Hyperlink">
    <w:name w:val="Hyperlink"/>
    <w:rsid w:val="007823B7"/>
    <w:rPr>
      <w:color w:val="0000FF"/>
      <w:u w:val="single"/>
    </w:rPr>
  </w:style>
  <w:style w:type="paragraph" w:styleId="Footer">
    <w:name w:val="footer"/>
    <w:basedOn w:val="Normal"/>
    <w:link w:val="FooterChar"/>
    <w:uiPriority w:val="99"/>
    <w:rsid w:val="007823B7"/>
    <w:pPr>
      <w:tabs>
        <w:tab w:val="center" w:pos="4153"/>
        <w:tab w:val="right" w:pos="8306"/>
      </w:tabs>
    </w:pPr>
  </w:style>
  <w:style w:type="character" w:customStyle="1" w:styleId="FooterChar">
    <w:name w:val="Footer Char"/>
    <w:basedOn w:val="DefaultParagraphFont"/>
    <w:link w:val="Footer"/>
    <w:uiPriority w:val="99"/>
    <w:rsid w:val="007823B7"/>
    <w:rPr>
      <w:rFonts w:ascii="Times New Roman" w:eastAsia="Times New Roman" w:hAnsi="Times New Roman" w:cs="Times New Roman"/>
      <w:sz w:val="24"/>
      <w:szCs w:val="24"/>
      <w:lang w:eastAsia="en-GB"/>
    </w:rPr>
  </w:style>
  <w:style w:type="paragraph" w:customStyle="1" w:styleId="Default">
    <w:name w:val="Default"/>
    <w:basedOn w:val="Normal"/>
    <w:rsid w:val="007823B7"/>
    <w:pPr>
      <w:autoSpaceDE w:val="0"/>
      <w:autoSpaceDN w:val="0"/>
    </w:pPr>
    <w:rPr>
      <w:rFonts w:ascii="Arial" w:eastAsia="Calibri" w:hAnsi="Arial" w:cs="Arial"/>
      <w:color w:val="000000"/>
    </w:rPr>
  </w:style>
  <w:style w:type="paragraph" w:styleId="Header">
    <w:name w:val="header"/>
    <w:basedOn w:val="Normal"/>
    <w:link w:val="HeaderChar"/>
    <w:rsid w:val="007823B7"/>
    <w:pPr>
      <w:tabs>
        <w:tab w:val="center" w:pos="4513"/>
        <w:tab w:val="right" w:pos="9026"/>
      </w:tabs>
    </w:pPr>
  </w:style>
  <w:style w:type="character" w:customStyle="1" w:styleId="HeaderChar">
    <w:name w:val="Header Char"/>
    <w:basedOn w:val="DefaultParagraphFont"/>
    <w:link w:val="Header"/>
    <w:uiPriority w:val="99"/>
    <w:rsid w:val="007823B7"/>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823B7"/>
    <w:pPr>
      <w:ind w:left="720"/>
      <w:contextualSpacing/>
    </w:pPr>
  </w:style>
  <w:style w:type="paragraph" w:customStyle="1" w:styleId="paragraph">
    <w:name w:val="paragraph"/>
    <w:basedOn w:val="Normal"/>
    <w:rsid w:val="007823B7"/>
  </w:style>
  <w:style w:type="character" w:customStyle="1" w:styleId="normaltextrun1">
    <w:name w:val="normaltextrun1"/>
    <w:basedOn w:val="DefaultParagraphFont"/>
    <w:rsid w:val="007823B7"/>
  </w:style>
  <w:style w:type="character" w:customStyle="1" w:styleId="eop">
    <w:name w:val="eop"/>
    <w:basedOn w:val="DefaultParagraphFont"/>
    <w:rsid w:val="007823B7"/>
  </w:style>
  <w:style w:type="paragraph" w:styleId="NormalWeb">
    <w:name w:val="Normal (Web)"/>
    <w:basedOn w:val="Normal"/>
    <w:uiPriority w:val="99"/>
    <w:unhideWhenUsed/>
    <w:rsid w:val="007823B7"/>
    <w:pPr>
      <w:spacing w:before="100" w:beforeAutospacing="1" w:after="100" w:afterAutospacing="1"/>
    </w:pPr>
  </w:style>
  <w:style w:type="paragraph" w:customStyle="1" w:styleId="Default1">
    <w:name w:val="Default1"/>
    <w:basedOn w:val="Default"/>
    <w:next w:val="Default"/>
    <w:rsid w:val="007823B7"/>
    <w:pPr>
      <w:adjustRightInd w:val="0"/>
    </w:pPr>
    <w:rPr>
      <w:rFonts w:eastAsia="Times New Roman" w:cs="Times New Roman"/>
      <w:color w:val="auto"/>
    </w:rPr>
  </w:style>
  <w:style w:type="character" w:styleId="PlaceholderText">
    <w:name w:val="Placeholder Text"/>
    <w:basedOn w:val="DefaultParagraphFont"/>
    <w:uiPriority w:val="99"/>
    <w:semiHidden/>
    <w:rsid w:val="007823B7"/>
    <w:rPr>
      <w:color w:val="808080"/>
    </w:rPr>
  </w:style>
  <w:style w:type="character" w:styleId="UnresolvedMention">
    <w:name w:val="Unresolved Mention"/>
    <w:basedOn w:val="DefaultParagraphFont"/>
    <w:uiPriority w:val="99"/>
    <w:semiHidden/>
    <w:unhideWhenUsed/>
    <w:rsid w:val="000C2B1D"/>
    <w:rPr>
      <w:color w:val="605E5C"/>
      <w:shd w:val="clear" w:color="auto" w:fill="E1DFDD"/>
    </w:rPr>
  </w:style>
  <w:style w:type="character" w:customStyle="1" w:styleId="normaltextrun">
    <w:name w:val="normaltextrun"/>
    <w:basedOn w:val="DefaultParagraphFont"/>
    <w:rsid w:val="00456F2A"/>
  </w:style>
  <w:style w:type="character" w:styleId="Strong">
    <w:name w:val="Strong"/>
    <w:basedOn w:val="DefaultParagraphFont"/>
    <w:uiPriority w:val="22"/>
    <w:qFormat/>
    <w:rsid w:val="00881F6F"/>
    <w:rPr>
      <w:b/>
      <w:bCs/>
      <w:color w:val="auto"/>
    </w:rPr>
  </w:style>
  <w:style w:type="table" w:styleId="TableGrid">
    <w:name w:val="Table Grid"/>
    <w:basedOn w:val="TableNormal"/>
    <w:rsid w:val="00C317D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C317D7"/>
    <w:rPr>
      <w:rFonts w:ascii="Arial" w:hAnsi="Arial"/>
      <w:sz w:val="20"/>
      <w:szCs w:val="20"/>
    </w:rPr>
  </w:style>
  <w:style w:type="character" w:customStyle="1" w:styleId="FootnoteTextChar">
    <w:name w:val="Footnote Text Char"/>
    <w:basedOn w:val="DefaultParagraphFont"/>
    <w:link w:val="FootnoteText"/>
    <w:rsid w:val="00C317D7"/>
    <w:rPr>
      <w:rFonts w:ascii="Arial" w:eastAsia="Times New Roman" w:hAnsi="Arial" w:cs="Times New Roman"/>
      <w:sz w:val="20"/>
      <w:szCs w:val="20"/>
      <w:lang w:eastAsia="en-GB"/>
    </w:rPr>
  </w:style>
  <w:style w:type="character" w:styleId="FootnoteReference">
    <w:name w:val="footnote reference"/>
    <w:rsid w:val="00C317D7"/>
    <w:rPr>
      <w:rFonts w:ascii="Arial" w:hAnsi="Arial"/>
      <w:vertAlign w:val="superscript"/>
    </w:rPr>
  </w:style>
  <w:style w:type="paragraph" w:styleId="CommentText">
    <w:name w:val="annotation text"/>
    <w:basedOn w:val="Normal"/>
    <w:link w:val="CommentTextChar"/>
    <w:rsid w:val="00C317D7"/>
    <w:rPr>
      <w:sz w:val="20"/>
      <w:szCs w:val="20"/>
    </w:rPr>
  </w:style>
  <w:style w:type="character" w:customStyle="1" w:styleId="CommentTextChar">
    <w:name w:val="Comment Text Char"/>
    <w:basedOn w:val="DefaultParagraphFont"/>
    <w:link w:val="CommentText"/>
    <w:rsid w:val="00C317D7"/>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4009">
      <w:bodyDiv w:val="1"/>
      <w:marLeft w:val="0"/>
      <w:marRight w:val="0"/>
      <w:marTop w:val="0"/>
      <w:marBottom w:val="0"/>
      <w:divBdr>
        <w:top w:val="none" w:sz="0" w:space="0" w:color="auto"/>
        <w:left w:val="none" w:sz="0" w:space="0" w:color="auto"/>
        <w:bottom w:val="none" w:sz="0" w:space="0" w:color="auto"/>
        <w:right w:val="none" w:sz="0" w:space="0" w:color="auto"/>
      </w:divBdr>
    </w:div>
    <w:div w:id="790392616">
      <w:bodyDiv w:val="1"/>
      <w:marLeft w:val="0"/>
      <w:marRight w:val="0"/>
      <w:marTop w:val="0"/>
      <w:marBottom w:val="0"/>
      <w:divBdr>
        <w:top w:val="none" w:sz="0" w:space="0" w:color="auto"/>
        <w:left w:val="none" w:sz="0" w:space="0" w:color="auto"/>
        <w:bottom w:val="none" w:sz="0" w:space="0" w:color="auto"/>
        <w:right w:val="none" w:sz="0" w:space="0" w:color="auto"/>
      </w:divBdr>
    </w:div>
    <w:div w:id="1353192759">
      <w:bodyDiv w:val="1"/>
      <w:marLeft w:val="0"/>
      <w:marRight w:val="0"/>
      <w:marTop w:val="0"/>
      <w:marBottom w:val="0"/>
      <w:divBdr>
        <w:top w:val="none" w:sz="0" w:space="0" w:color="auto"/>
        <w:left w:val="none" w:sz="0" w:space="0" w:color="auto"/>
        <w:bottom w:val="none" w:sz="0" w:space="0" w:color="auto"/>
        <w:right w:val="none" w:sz="0" w:space="0" w:color="auto"/>
      </w:divBdr>
    </w:div>
    <w:div w:id="152636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modgovuk.sharepoint.com/teams/24514" TargetMode="External"/><Relationship Id="rId26" Type="http://schemas.openxmlformats.org/officeDocument/2006/relationships/hyperlink" Target="https://eur01.safelinks.protection.outlook.com/?url=http%3A%2F%2Fwww.instre.org%2F&amp;data=02%7C01%7CMark.Robinson892%40mod.gov.uk%7C9d903e8c395844d7f70f08d7fd98270f%7Cbe7760ed5953484bae95d0a16dfa09e5%7C0%7C0%7C637256702234619334&amp;sdata=WtHYXLuxZGlqcovvY0Bfr0sa0MlGTZLA3KuJ7naoXGk%3D&amp;reserved=0" TargetMode="External"/><Relationship Id="rId39" Type="http://schemas.openxmlformats.org/officeDocument/2006/relationships/glossaryDocument" Target="glossary/document.xml"/><Relationship Id="rId21" Type="http://schemas.openxmlformats.org/officeDocument/2006/relationships/hyperlink" Target="mailto:rafdigital-cpat-pei-enquiries@mod.gov.uk" TargetMode="External"/><Relationship Id="rId34"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modgovuk.sharepoint.com/sites/defnet/Navy/Pages/PEI.aspx" TargetMode="External"/><Relationship Id="rId25" Type="http://schemas.openxmlformats.org/officeDocument/2006/relationships/hyperlink" Target="mailto:Mark.Teeton973@mod.gov.uk" TargetMode="External"/><Relationship Id="rId33" Type="http://schemas.openxmlformats.org/officeDocument/2006/relationships/hyperlink" Target="https://eur01.safelinks.protection.outlook.com/ap/w-59584e83/?url=https%3A%2F%2Fmodgovuk.sharepoint.com%2Fteams%2F15751%2FEngrPol%2FAESPLEES%2F20191205-LEES_v6.1-DRAFT.docx%23_Associated_Publications_1&amp;data=02%7C01%7CMark.Robinson892%40mod.gov.uk%7C9d903e8c395844d7f70f08d7fd98270f%7Cbe7760ed5953484bae95d0a16dfa09e5%7C0%7C0%7C637256702234629292&amp;sdata=VjR%2BTRTVwtKKPlNOV4zA5cxiRcbM6eepckjH0d65GpI%3D&amp;reserved=0"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hmrc-internal-manuals/employment-income-manual/eim01240" TargetMode="External"/><Relationship Id="rId20" Type="http://schemas.openxmlformats.org/officeDocument/2006/relationships/hyperlink" Target="https://modgovuk.sharepoint.com/teams/301354?xsdata=MDV8MDJ8TWFyay5Sb2JpbnNvbjg5MkBtb2QuZ292LnVrfGU4OGYxOWQ2M2I2MDRjY2IyZjkxMDhkYzdmYjk0MzUxfGJlNzc2MGVkNTk1MzQ4NGJhZTk1ZDBhMTZkZmEwOWU1fDB8MHw2Mzg1MjU2ODA4NzIyODA4OTB8VW5rbm93bnxUV0ZwYkdac2IzZDhleUpXSWpvaU1DNHdMakF3TURBaUxDSlFJam9pVjJsdU16SWlMQ0pCVGlJNklrMWhhV3dpTENKWFZDSTZNbjA9fDB8fHw%3d&amp;sdata=WnllM3FVTCtGbDZsOW8weUFkZVBMN1dZSmVoK3pxenRYZ2tMdWxhSU9yRT0%3d" TargetMode="External"/><Relationship Id="rId29" Type="http://schemas.openxmlformats.org/officeDocument/2006/relationships/hyperlink" Target="mailto:David.Barlow708@mod.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modgovuk.sharepoint.com/teams/9382/RHQComd/Gov/Corps%20Instrs/SitePages/Home.aspx" TargetMode="External"/><Relationship Id="rId32" Type="http://schemas.openxmlformats.org/officeDocument/2006/relationships/hyperlink" Target="mailto:Stephen.Johnson266@mod.gov.uk"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uk/government/publications/professional-bodies-approved-for-tax-relief-list-3" TargetMode="External"/><Relationship Id="rId23" Type="http://schemas.openxmlformats.org/officeDocument/2006/relationships/hyperlink" Target="mailto:Jamie.Haddon889@mod.gov.uk" TargetMode="External"/><Relationship Id="rId28" Type="http://schemas.openxmlformats.org/officeDocument/2006/relationships/hyperlink" Target="tel:01634%20822371" TargetMode="External"/><Relationship Id="rId36"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hyperlink" Target="mailto:Richard.Irwin323@mod.gov.uk" TargetMode="External"/><Relationship Id="rId31" Type="http://schemas.openxmlformats.org/officeDocument/2006/relationships/hyperlink" Target="https://eur01.safelinks.protection.outlook.com/?url=https%3A%2F%2Fmodgovuk.sharepoint.com%2Fteams%2F11996%2FSitePages%2FHome.aspx&amp;data=02%7C01%7CMark.Robinson892%40mod.gov.uk%7C9d903e8c395844d7f70f08d7fd98270f%7Cbe7760ed5953484bae95d0a16dfa09e5%7C0%7C0%7C637256702234629292&amp;sdata=SpdkUfXiAnJqtnH8poTdnN77VAiZjg3xxz5HXhhv8jU%3D&amp;reserved=0"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gbr01.safelinks.protection.outlook.com/?url=https%3A%2F%2Fmodgovuk.sharepoint.com%2Fsites%2FIntranetHeadOffice%2FSitePages%2FHoPE-Professionalisation.aspx&amp;data=05%7C01%7CMark.Robinson892%40mod.gov.uk%7C8a73c01b7a3f454acb6508db6cb5057b%7Cbe7760ed5953484bae95d0a16dfa09e5%7C0%7C0%7C638223296951976965%7CUnknown%7CTWFpbGZsb3d8eyJWIjoiMC4wLjAwMDAiLCJQIjoiV2luMzIiLCJBTiI6Ik1haWwiLCJXVCI6Mn0%3D%7C3000%7C%7C%7C&amp;sdata=KmXdojtLPDg8zcRh1zipoehrSPnzUbwES3o74WMPYF0%3D&amp;reserved=0" TargetMode="External"/><Relationship Id="rId22" Type="http://schemas.openxmlformats.org/officeDocument/2006/relationships/hyperlink" Target="mailto:REMERHQ-0mailbox@mod.gov.uk" TargetMode="External"/><Relationship Id="rId27" Type="http://schemas.openxmlformats.org/officeDocument/2006/relationships/hyperlink" Target="mailto:admin@InstRE.org" TargetMode="External"/><Relationship Id="rId30" Type="http://schemas.openxmlformats.org/officeDocument/2006/relationships/hyperlink" Target="https://jive.defencegateway.mod.uk/groups/hq-royal-signals/projects/r-signals-whole-life-development-wld/content?filterID=contentstatus%5Bpublished%5D~category%5Binstitute-of-engineering-and-technology-iet%5D" TargetMode="External"/><Relationship Id="rId35" Type="http://schemas.openxmlformats.org/officeDocument/2006/relationships/footer" Target="footer1.xml"/><Relationship Id="rId8" Type="http://schemas.openxmlformats.org/officeDocument/2006/relationships/numbering" Target="numbering.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modgovuk.sharepoint.com/sites/IntranetDBS/SitePages/jpa-docs-forms-by-form-number.aspx" TargetMode="External"/><Relationship Id="rId3" Type="http://schemas.openxmlformats.org/officeDocument/2006/relationships/hyperlink" Target="https://www.legislation.gov.uk/id/ukpga/1996/14" TargetMode="External"/><Relationship Id="rId7" Type="http://schemas.openxmlformats.org/officeDocument/2006/relationships/hyperlink" Target="http://jpa-portal.afpaa.r.mil.uk/subsites/self_service/IN505005.pdf" TargetMode="External"/><Relationship Id="rId2" Type="http://schemas.openxmlformats.org/officeDocument/2006/relationships/hyperlink" Target="https://www.legislation.gov.uk/ukpga/2003/1/section/344" TargetMode="External"/><Relationship Id="rId1" Type="http://schemas.openxmlformats.org/officeDocument/2006/relationships/hyperlink" Target="https://gbr01.safelinks.protection.outlook.com/?url=https%3A%2F%2Fmodgovuk.sharepoint.com%2Fsites%2FIntranetHeadOffice%2FSitePages%2FHoPE-Professionalisation.aspx&amp;data=05%7C01%7CMark.Robinson892%40mod.gov.uk%7C8a73c01b7a3f454acb6508db6cb5057b%7Cbe7760ed5953484bae95d0a16dfa09e5%7C0%7C0%7C638223296951976965%7CUnknown%7CTWFpbGZsb3d8eyJWIjoiMC4wLjAwMDAiLCJQIjoiV2luMzIiLCJBTiI6Ik1haWwiLCJXVCI6Mn0%3D%7C3000%7C%7C%7C&amp;sdata=KmXdojtLPDg8zcRh1zipoehrSPnzUbwES3o74WMPYF0%3D&amp;reserved=0" TargetMode="External"/><Relationship Id="rId6" Type="http://schemas.openxmlformats.org/officeDocument/2006/relationships/hyperlink" Target="https://modgovuk.sharepoint.com/teams/24514/SitePages/Professional-Engineer-Registration.aspx" TargetMode="External"/><Relationship Id="rId5" Type="http://schemas.openxmlformats.org/officeDocument/2006/relationships/hyperlink" Target="https://gbr01.safelinks.protection.outlook.com/?url=http%3A%2F%2Fjpa-portal.afpaa.r.mil.uk%2Fsubsites%2FJPA_Docs%2FIN915019.pdf&amp;data=05%7C02%7CMark.Robinson892%40mod.gov.uk%7C00e83320e90c47b0efc608dc9687ca21%7Cbe7760ed5953484bae95d0a16dfa09e5%7C0%7C0%7C638550757158416920%7CUnknown%7CTWFpbGZsb3d8eyJWIjoiMC4wLjAwMDAiLCJQIjoiV2luMzIiLCJBTiI6Ik1haWwiLCJXVCI6Mn0%3D%7C0%7C%7C%7C&amp;sdata=Rrq68G%2FgA6ARdtp%2BN%2B3pEjQl6CbXWp17IM47CHalWCg%3D&amp;reserved=0" TargetMode="External"/><Relationship Id="rId4" Type="http://schemas.openxmlformats.org/officeDocument/2006/relationships/hyperlink" Target="https://gbr01.safelinks.protection.outlook.com/?url=http%3A%2F%2Fjpa-portal.afpaa.r.mil.uk%2Fsubsites%2FJPA_Docs%2FIN915019.pdf&amp;data=05%7C02%7CMark.Robinson892%40mod.gov.uk%7C00e83320e90c47b0efc608dc9687ca21%7Cbe7760ed5953484bae95d0a16dfa09e5%7C0%7C0%7C638550757158416920%7CUnknown%7CTWFpbGZsb3d8eyJWIjoiMC4wLjAwMDAiLCJQIjoiV2luMzIiLCJBTiI6Ik1haWwiLCJXVCI6Mn0%3D%7C0%7C%7C%7C&amp;sdata=Rrq68G%2FgA6ARdtp%2BN%2B3pEjQl6CbXWp17IM47CHalWCg%3D&amp;reserved=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E61F347B134C9E8F88FB941AB77F94"/>
        <w:category>
          <w:name w:val="General"/>
          <w:gallery w:val="placeholder"/>
        </w:category>
        <w:types>
          <w:type w:val="bbPlcHdr"/>
        </w:types>
        <w:behaviors>
          <w:behavior w:val="content"/>
        </w:behaviors>
        <w:guid w:val="{675E7A4C-6416-422F-8413-4B8C4C39A3BD}"/>
      </w:docPartPr>
      <w:docPartBody>
        <w:p w:rsidR="002A5076" w:rsidRDefault="004243D5" w:rsidP="004243D5">
          <w:pPr>
            <w:pStyle w:val="5FE61F347B134C9E8F88FB941AB77F942"/>
          </w:pPr>
          <w:r w:rsidRPr="004A7CEF">
            <w:rPr>
              <w:rStyle w:val="PlaceholderText"/>
              <w:rFonts w:ascii="Arial" w:eastAsiaTheme="minorHAnsi" w:hAnsi="Arial" w:cs="Arial"/>
              <w:sz w:val="20"/>
              <w:szCs w:val="20"/>
            </w:rPr>
            <w:t>[Title]</w:t>
          </w:r>
        </w:p>
      </w:docPartBody>
    </w:docPart>
    <w:docPart>
      <w:docPartPr>
        <w:name w:val="CB767CE2358B46CFA6F9782B48BE37A0"/>
        <w:category>
          <w:name w:val="General"/>
          <w:gallery w:val="placeholder"/>
        </w:category>
        <w:types>
          <w:type w:val="bbPlcHdr"/>
        </w:types>
        <w:behaviors>
          <w:behavior w:val="content"/>
        </w:behaviors>
        <w:guid w:val="{0E4B433B-AE0D-4C27-B648-6548C8950768}"/>
      </w:docPartPr>
      <w:docPartBody>
        <w:p w:rsidR="002A5076" w:rsidRDefault="004243D5" w:rsidP="004243D5">
          <w:pPr>
            <w:pStyle w:val="CB767CE2358B46CFA6F9782B48BE37A02"/>
          </w:pPr>
          <w:r w:rsidRPr="004A7CEF">
            <w:rPr>
              <w:rStyle w:val="PlaceholderText"/>
              <w:rFonts w:ascii="Arial" w:eastAsiaTheme="minorHAnsi" w:hAnsi="Arial" w:cs="Arial"/>
              <w:sz w:val="20"/>
              <w:szCs w:val="20"/>
            </w:rPr>
            <w:t>[Audience]</w:t>
          </w:r>
        </w:p>
      </w:docPartBody>
    </w:docPart>
    <w:docPart>
      <w:docPartPr>
        <w:name w:val="CDF5F6F8166B49E1A9AE6304F0F37B20"/>
        <w:category>
          <w:name w:val="General"/>
          <w:gallery w:val="placeholder"/>
        </w:category>
        <w:types>
          <w:type w:val="bbPlcHdr"/>
        </w:types>
        <w:behaviors>
          <w:behavior w:val="content"/>
        </w:behaviors>
        <w:guid w:val="{D34E54A9-0BFE-4717-990C-BF08D448262E}"/>
      </w:docPartPr>
      <w:docPartBody>
        <w:p w:rsidR="002A5076" w:rsidRDefault="004243D5" w:rsidP="004243D5">
          <w:pPr>
            <w:pStyle w:val="CDF5F6F8166B49E1A9AE6304F0F37B202"/>
          </w:pPr>
          <w:r w:rsidRPr="004A7CEF">
            <w:rPr>
              <w:rStyle w:val="PlaceholderText"/>
              <w:rFonts w:ascii="Arial" w:eastAsiaTheme="minorHAnsi" w:hAnsi="Arial" w:cs="Arial"/>
              <w:sz w:val="20"/>
              <w:szCs w:val="20"/>
            </w:rPr>
            <w:t>[Applies]</w:t>
          </w:r>
        </w:p>
      </w:docPartBody>
    </w:docPart>
    <w:docPart>
      <w:docPartPr>
        <w:name w:val="695F9830AF59446BA03850393D0D8E13"/>
        <w:category>
          <w:name w:val="General"/>
          <w:gallery w:val="placeholder"/>
        </w:category>
        <w:types>
          <w:type w:val="bbPlcHdr"/>
        </w:types>
        <w:behaviors>
          <w:behavior w:val="content"/>
        </w:behaviors>
        <w:guid w:val="{3B7C37F6-958A-40F0-8137-E9A39E28585A}"/>
      </w:docPartPr>
      <w:docPartBody>
        <w:p w:rsidR="002A5076" w:rsidRDefault="004243D5" w:rsidP="004243D5">
          <w:pPr>
            <w:pStyle w:val="695F9830AF59446BA03850393D0D8E132"/>
          </w:pPr>
          <w:r w:rsidRPr="004A7CEF">
            <w:rPr>
              <w:rStyle w:val="PlaceholderText"/>
              <w:rFonts w:ascii="Arial" w:eastAsiaTheme="minorHAnsi" w:hAnsi="Arial" w:cs="Arial"/>
              <w:sz w:val="20"/>
              <w:szCs w:val="20"/>
            </w:rPr>
            <w:t>[Expires]</w:t>
          </w:r>
        </w:p>
      </w:docPartBody>
    </w:docPart>
    <w:docPart>
      <w:docPartPr>
        <w:name w:val="769811B0C3E642CA8B69D0EFE8082C08"/>
        <w:category>
          <w:name w:val="General"/>
          <w:gallery w:val="placeholder"/>
        </w:category>
        <w:types>
          <w:type w:val="bbPlcHdr"/>
        </w:types>
        <w:behaviors>
          <w:behavior w:val="content"/>
        </w:behaviors>
        <w:guid w:val="{D4FDD201-B49E-408F-AA63-34FC2B4AFD49}"/>
      </w:docPartPr>
      <w:docPartBody>
        <w:p w:rsidR="002A5076" w:rsidRDefault="004243D5" w:rsidP="004243D5">
          <w:pPr>
            <w:pStyle w:val="769811B0C3E642CA8B69D0EFE8082C082"/>
          </w:pPr>
          <w:r w:rsidRPr="004A7CEF">
            <w:rPr>
              <w:rStyle w:val="PlaceholderText"/>
              <w:rFonts w:ascii="Arial" w:eastAsiaTheme="minorHAnsi" w:hAnsi="Arial" w:cs="Arial"/>
              <w:sz w:val="20"/>
              <w:szCs w:val="20"/>
            </w:rPr>
            <w:t>[Replaces]</w:t>
          </w:r>
        </w:p>
      </w:docPartBody>
    </w:docPart>
    <w:docPart>
      <w:docPartPr>
        <w:name w:val="66254515576F41CBB5FD51C7B5585B3F"/>
        <w:category>
          <w:name w:val="General"/>
          <w:gallery w:val="placeholder"/>
        </w:category>
        <w:types>
          <w:type w:val="bbPlcHdr"/>
        </w:types>
        <w:behaviors>
          <w:behavior w:val="content"/>
        </w:behaviors>
        <w:guid w:val="{CBEE33F5-331D-4012-A89F-08566ACA3AB4}"/>
      </w:docPartPr>
      <w:docPartBody>
        <w:p w:rsidR="002A5076" w:rsidRDefault="004243D5" w:rsidP="004243D5">
          <w:pPr>
            <w:pStyle w:val="66254515576F41CBB5FD51C7B5585B3F2"/>
          </w:pPr>
          <w:r w:rsidRPr="004A7CEF">
            <w:rPr>
              <w:rStyle w:val="PlaceholderText"/>
              <w:rFonts w:ascii="Arial" w:eastAsiaTheme="minorHAnsi" w:hAnsi="Arial" w:cs="Arial"/>
              <w:sz w:val="20"/>
              <w:szCs w:val="20"/>
            </w:rPr>
            <w:t>[Reference]</w:t>
          </w:r>
        </w:p>
      </w:docPartBody>
    </w:docPart>
    <w:docPart>
      <w:docPartPr>
        <w:name w:val="2697BE96C1A54AE49EC41A5D78E6EE24"/>
        <w:category>
          <w:name w:val="General"/>
          <w:gallery w:val="placeholder"/>
        </w:category>
        <w:types>
          <w:type w:val="bbPlcHdr"/>
        </w:types>
        <w:behaviors>
          <w:behavior w:val="content"/>
        </w:behaviors>
        <w:guid w:val="{466D0507-6A2A-4144-B9FD-CB7A326E67C8}"/>
      </w:docPartPr>
      <w:docPartBody>
        <w:p w:rsidR="002A5076" w:rsidRDefault="004243D5" w:rsidP="004243D5">
          <w:pPr>
            <w:pStyle w:val="2697BE96C1A54AE49EC41A5D78E6EE242"/>
          </w:pPr>
          <w:r w:rsidRPr="004A7CEF">
            <w:rPr>
              <w:rStyle w:val="PlaceholderText"/>
              <w:rFonts w:ascii="Arial" w:eastAsiaTheme="minorHAnsi" w:hAnsi="Arial" w:cs="Arial"/>
              <w:sz w:val="20"/>
              <w:szCs w:val="20"/>
            </w:rPr>
            <w:t>[Released]</w:t>
          </w:r>
        </w:p>
      </w:docPartBody>
    </w:docPart>
    <w:docPart>
      <w:docPartPr>
        <w:name w:val="F9FB0CC67E1C4D2CAB49A2E5B88F4C76"/>
        <w:category>
          <w:name w:val="General"/>
          <w:gallery w:val="placeholder"/>
        </w:category>
        <w:types>
          <w:type w:val="bbPlcHdr"/>
        </w:types>
        <w:behaviors>
          <w:behavior w:val="content"/>
        </w:behaviors>
        <w:guid w:val="{6B1BCD55-9293-46AF-883C-AF5DE6345A29}"/>
      </w:docPartPr>
      <w:docPartBody>
        <w:p w:rsidR="002A5076" w:rsidRDefault="001D0339" w:rsidP="001D0339">
          <w:pPr>
            <w:pStyle w:val="F9FB0CC67E1C4D2CAB49A2E5B88F4C76"/>
          </w:pPr>
          <w:r w:rsidRPr="0028690A">
            <w:rPr>
              <w:rStyle w:val="PlaceholderText"/>
            </w:rPr>
            <w:t>[DIN Status]</w:t>
          </w:r>
        </w:p>
      </w:docPartBody>
    </w:docPart>
    <w:docPart>
      <w:docPartPr>
        <w:name w:val="8819913A461E428D88CBA6A462EC8E6A"/>
        <w:category>
          <w:name w:val="General"/>
          <w:gallery w:val="placeholder"/>
        </w:category>
        <w:types>
          <w:type w:val="bbPlcHdr"/>
        </w:types>
        <w:behaviors>
          <w:behavior w:val="content"/>
        </w:behaviors>
        <w:guid w:val="{C94367AA-7E34-4768-9707-9DF5871F9571}"/>
      </w:docPartPr>
      <w:docPartBody>
        <w:p w:rsidR="002A5076" w:rsidRDefault="004243D5" w:rsidP="004243D5">
          <w:pPr>
            <w:pStyle w:val="8819913A461E428D88CBA6A462EC8E6A2"/>
          </w:pPr>
          <w:r w:rsidRPr="004A7CEF">
            <w:rPr>
              <w:rStyle w:val="PlaceholderText"/>
              <w:rFonts w:ascii="Arial" w:eastAsiaTheme="minorHAnsi" w:hAnsi="Arial" w:cs="Arial"/>
              <w:sz w:val="20"/>
              <w:szCs w:val="20"/>
            </w:rPr>
            <w:t>[Channel Name]</w:t>
          </w:r>
        </w:p>
      </w:docPartBody>
    </w:docPart>
    <w:docPart>
      <w:docPartPr>
        <w:name w:val="4BDEB4943D944DE8B0EB7529CA302B9A"/>
        <w:category>
          <w:name w:val="General"/>
          <w:gallery w:val="placeholder"/>
        </w:category>
        <w:types>
          <w:type w:val="bbPlcHdr"/>
        </w:types>
        <w:behaviors>
          <w:behavior w:val="content"/>
        </w:behaviors>
        <w:guid w:val="{6445F1B2-3BB1-424B-A3F5-CC2D53C82B1E}"/>
      </w:docPartPr>
      <w:docPartBody>
        <w:p w:rsidR="002A5076" w:rsidRDefault="004243D5" w:rsidP="004243D5">
          <w:pPr>
            <w:pStyle w:val="4BDEB4943D944DE8B0EB7529CA302B9A2"/>
          </w:pPr>
          <w:r w:rsidRPr="004A7CEF">
            <w:rPr>
              <w:rStyle w:val="PlaceholderText"/>
              <w:rFonts w:ascii="Arial" w:eastAsiaTheme="minorHAnsi" w:hAnsi="Arial" w:cs="Arial"/>
              <w:sz w:val="20"/>
              <w:szCs w:val="20"/>
            </w:rPr>
            <w:t>[Subchannel Name]</w:t>
          </w:r>
        </w:p>
      </w:docPartBody>
    </w:docPart>
    <w:docPart>
      <w:docPartPr>
        <w:name w:val="10EB1ACBA58747B79C32E8DFCA22C2B8"/>
        <w:category>
          <w:name w:val="General"/>
          <w:gallery w:val="placeholder"/>
        </w:category>
        <w:types>
          <w:type w:val="bbPlcHdr"/>
        </w:types>
        <w:behaviors>
          <w:behavior w:val="content"/>
        </w:behaviors>
        <w:guid w:val="{8BBF8893-4E7A-4716-8485-9838F57347D7}"/>
      </w:docPartPr>
      <w:docPartBody>
        <w:p w:rsidR="002A5076" w:rsidRDefault="004243D5" w:rsidP="004243D5">
          <w:pPr>
            <w:pStyle w:val="10EB1ACBA58747B79C32E8DFCA22C2B82"/>
          </w:pPr>
          <w:r w:rsidRPr="004A7CEF">
            <w:rPr>
              <w:rStyle w:val="PlaceholderText"/>
              <w:rFonts w:ascii="Arial" w:eastAsiaTheme="minorHAnsi" w:hAnsi="Arial" w:cs="Arial"/>
              <w:sz w:val="20"/>
              <w:szCs w:val="20"/>
            </w:rPr>
            <w:t>[Content]</w:t>
          </w:r>
        </w:p>
      </w:docPartBody>
    </w:docPart>
    <w:docPart>
      <w:docPartPr>
        <w:name w:val="97DADE3CB7AC4C3A9F93578097D218B2"/>
        <w:category>
          <w:name w:val="General"/>
          <w:gallery w:val="placeholder"/>
        </w:category>
        <w:types>
          <w:type w:val="bbPlcHdr"/>
        </w:types>
        <w:behaviors>
          <w:behavior w:val="content"/>
        </w:behaviors>
        <w:guid w:val="{F04FF51F-6B6D-46E3-820C-4FC54305806C}"/>
      </w:docPartPr>
      <w:docPartBody>
        <w:p w:rsidR="00E15314" w:rsidRDefault="004243D5" w:rsidP="004243D5">
          <w:pPr>
            <w:pStyle w:val="97DADE3CB7AC4C3A9F93578097D218B22"/>
          </w:pPr>
          <w:r w:rsidRPr="00EE1986">
            <w:rPr>
              <w:rStyle w:val="PlaceholderText"/>
              <w:rFonts w:ascii="Arial" w:eastAsiaTheme="minorHAnsi" w:hAnsi="Arial" w:cs="Arial"/>
              <w:sz w:val="20"/>
              <w:szCs w:val="20"/>
            </w:rPr>
            <w:t>[Sponsor]</w:t>
          </w:r>
        </w:p>
      </w:docPartBody>
    </w:docPart>
    <w:docPart>
      <w:docPartPr>
        <w:name w:val="78BCBE2D286348029D1A7DF839A09B6A"/>
        <w:category>
          <w:name w:val="General"/>
          <w:gallery w:val="placeholder"/>
        </w:category>
        <w:types>
          <w:type w:val="bbPlcHdr"/>
        </w:types>
        <w:behaviors>
          <w:behavior w:val="content"/>
        </w:behaviors>
        <w:guid w:val="{CAED0DB9-37D5-4EAA-A89F-9F9DFA2479CA}"/>
      </w:docPartPr>
      <w:docPartBody>
        <w:p w:rsidR="00BC34D6" w:rsidRDefault="004243D5" w:rsidP="004243D5">
          <w:pPr>
            <w:pStyle w:val="78BCBE2D286348029D1A7DF839A09B6A2"/>
          </w:pPr>
          <w:r w:rsidRPr="00D11794">
            <w:rPr>
              <w:rStyle w:val="PlaceholderText"/>
              <w:rFonts w:ascii="Arial" w:eastAsiaTheme="minorHAnsi" w:hAnsi="Arial" w:cs="Arial"/>
              <w:sz w:val="20"/>
              <w:szCs w:val="20"/>
            </w:rPr>
            <w:t>[DIN Contact]</w:t>
          </w:r>
        </w:p>
      </w:docPartBody>
    </w:docPart>
    <w:docPart>
      <w:docPartPr>
        <w:name w:val="4CC20ACD39FB4A9B8BC5303099243785"/>
        <w:category>
          <w:name w:val="General"/>
          <w:gallery w:val="placeholder"/>
        </w:category>
        <w:types>
          <w:type w:val="bbPlcHdr"/>
        </w:types>
        <w:behaviors>
          <w:behavior w:val="content"/>
        </w:behaviors>
        <w:guid w:val="{CB427000-B4C6-473A-B2E0-A82F1FE92502}"/>
      </w:docPartPr>
      <w:docPartBody>
        <w:p w:rsidR="00A853DE" w:rsidRDefault="004243D5" w:rsidP="004243D5">
          <w:pPr>
            <w:pStyle w:val="4CC20ACD39FB4A9B8BC53030992437852"/>
          </w:pPr>
          <w:r w:rsidRPr="00D11794">
            <w:rPr>
              <w:rStyle w:val="PlaceholderText"/>
              <w:rFonts w:ascii="Arial" w:eastAsiaTheme="minorHAnsi" w:hAnsi="Arial" w:cs="Arial"/>
              <w:sz w:val="20"/>
              <w:szCs w:val="20"/>
            </w:rPr>
            <w:t>[Annexes]</w:t>
          </w:r>
        </w:p>
      </w:docPartBody>
    </w:docPart>
    <w:docPart>
      <w:docPartPr>
        <w:name w:val="0700F392F27C43FC8B0CB42D0EAB0C69"/>
        <w:category>
          <w:name w:val="General"/>
          <w:gallery w:val="placeholder"/>
        </w:category>
        <w:types>
          <w:type w:val="bbPlcHdr"/>
        </w:types>
        <w:behaviors>
          <w:behavior w:val="content"/>
        </w:behaviors>
        <w:guid w:val="{DE10B9B8-B7BA-4D41-BCA2-8B2E91055126}"/>
      </w:docPartPr>
      <w:docPartBody>
        <w:p w:rsidR="00A853DE" w:rsidRDefault="004243D5" w:rsidP="004243D5">
          <w:pPr>
            <w:pStyle w:val="0700F392F27C43FC8B0CB42D0EAB0C692"/>
          </w:pPr>
          <w:r w:rsidRPr="00D11794">
            <w:rPr>
              <w:rStyle w:val="PlaceholderText"/>
              <w:rFonts w:ascii="Arial" w:eastAsiaTheme="minorHAnsi" w:hAnsi="Arial" w:cs="Arial"/>
              <w:sz w:val="20"/>
              <w:szCs w:val="20"/>
            </w:rPr>
            <w:t>[Related Info]</w:t>
          </w:r>
        </w:p>
      </w:docPartBody>
    </w:docPart>
    <w:docPart>
      <w:docPartPr>
        <w:name w:val="B4A3C65568844A938612C0FCF2BC5E0A"/>
        <w:category>
          <w:name w:val="General"/>
          <w:gallery w:val="placeholder"/>
        </w:category>
        <w:types>
          <w:type w:val="bbPlcHdr"/>
        </w:types>
        <w:behaviors>
          <w:behavior w:val="content"/>
        </w:behaviors>
        <w:guid w:val="{CA7E89AD-CC7B-4FC8-BEF4-7626B84C03DF}"/>
      </w:docPartPr>
      <w:docPartBody>
        <w:p w:rsidR="00A853DE" w:rsidRDefault="004243D5" w:rsidP="004243D5">
          <w:pPr>
            <w:pStyle w:val="B4A3C65568844A938612C0FCF2BC5E0A2"/>
          </w:pPr>
          <w:r w:rsidRPr="00D11794">
            <w:rPr>
              <w:rStyle w:val="PlaceholderText"/>
              <w:rFonts w:ascii="Arial" w:eastAsiaTheme="minorHAnsi" w:hAnsi="Arial" w:cs="Arial"/>
              <w:sz w:val="20"/>
              <w:szCs w:val="20"/>
            </w:rPr>
            <w:t>[Classification]</w:t>
          </w:r>
        </w:p>
      </w:docPartBody>
    </w:docPart>
    <w:docPart>
      <w:docPartPr>
        <w:name w:val="850F7F89C40B4A199DC523FC52B75E59"/>
        <w:category>
          <w:name w:val="General"/>
          <w:gallery w:val="placeholder"/>
        </w:category>
        <w:types>
          <w:type w:val="bbPlcHdr"/>
        </w:types>
        <w:behaviors>
          <w:behavior w:val="content"/>
        </w:behaviors>
        <w:guid w:val="{564CC495-2D39-4927-8C73-9BB4A9461360}"/>
      </w:docPartPr>
      <w:docPartBody>
        <w:p w:rsidR="00B82456" w:rsidRDefault="004243D5" w:rsidP="004243D5">
          <w:pPr>
            <w:pStyle w:val="850F7F89C40B4A199DC523FC52B75E591"/>
          </w:pPr>
          <w:r w:rsidRPr="00CA108E">
            <w:rPr>
              <w:rStyle w:val="PlaceholderText"/>
              <w:rFonts w:ascii="Arial" w:eastAsiaTheme="minorHAnsi" w:hAnsi="Arial"/>
              <w:caps/>
            </w:rPr>
            <w:t>[Classification]</w:t>
          </w:r>
        </w:p>
      </w:docPartBody>
    </w:docPart>
    <w:docPart>
      <w:docPartPr>
        <w:name w:val="8B746406F40B463FB818B8225F29E2C3"/>
        <w:category>
          <w:name w:val="General"/>
          <w:gallery w:val="placeholder"/>
        </w:category>
        <w:types>
          <w:type w:val="bbPlcHdr"/>
        </w:types>
        <w:behaviors>
          <w:behavior w:val="content"/>
        </w:behaviors>
        <w:guid w:val="{F807E1DA-A2D9-40D9-9107-579465C6FC7F}"/>
      </w:docPartPr>
      <w:docPartBody>
        <w:p w:rsidR="00B82456" w:rsidRDefault="004243D5" w:rsidP="004243D5">
          <w:pPr>
            <w:pStyle w:val="8B746406F40B463FB818B8225F29E2C31"/>
          </w:pPr>
          <w:r w:rsidRPr="00CA108E">
            <w:rPr>
              <w:rStyle w:val="PlaceholderText"/>
              <w:rFonts w:ascii="Arial" w:eastAsiaTheme="minorHAnsi" w:hAnsi="Arial"/>
              <w:caps/>
            </w:rPr>
            <w:t>[Classification]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F1C"/>
    <w:rsid w:val="00042704"/>
    <w:rsid w:val="00094090"/>
    <w:rsid w:val="000F32C7"/>
    <w:rsid w:val="001D0339"/>
    <w:rsid w:val="001F53C5"/>
    <w:rsid w:val="0025761B"/>
    <w:rsid w:val="002811F3"/>
    <w:rsid w:val="002A5076"/>
    <w:rsid w:val="00382BC0"/>
    <w:rsid w:val="004002F4"/>
    <w:rsid w:val="004243D5"/>
    <w:rsid w:val="00436C9A"/>
    <w:rsid w:val="00463343"/>
    <w:rsid w:val="005547F1"/>
    <w:rsid w:val="005A134B"/>
    <w:rsid w:val="005C7E9E"/>
    <w:rsid w:val="00647D45"/>
    <w:rsid w:val="006750B5"/>
    <w:rsid w:val="00693C56"/>
    <w:rsid w:val="006B4E2B"/>
    <w:rsid w:val="007563CF"/>
    <w:rsid w:val="007E3EB3"/>
    <w:rsid w:val="00801EF4"/>
    <w:rsid w:val="0098289C"/>
    <w:rsid w:val="00A15764"/>
    <w:rsid w:val="00A55F1C"/>
    <w:rsid w:val="00A853DE"/>
    <w:rsid w:val="00A91820"/>
    <w:rsid w:val="00AB17E3"/>
    <w:rsid w:val="00B82456"/>
    <w:rsid w:val="00BB6C8A"/>
    <w:rsid w:val="00BC34D6"/>
    <w:rsid w:val="00CE0A8A"/>
    <w:rsid w:val="00E15314"/>
    <w:rsid w:val="00F35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43D5"/>
    <w:rPr>
      <w:color w:val="808080"/>
    </w:rPr>
  </w:style>
  <w:style w:type="paragraph" w:customStyle="1" w:styleId="F9FB0CC67E1C4D2CAB49A2E5B88F4C76">
    <w:name w:val="F9FB0CC67E1C4D2CAB49A2E5B88F4C76"/>
    <w:rsid w:val="001D0339"/>
  </w:style>
  <w:style w:type="paragraph" w:customStyle="1" w:styleId="5FE61F347B134C9E8F88FB941AB77F942">
    <w:name w:val="5FE61F347B134C9E8F88FB941AB77F942"/>
    <w:rsid w:val="004243D5"/>
    <w:pPr>
      <w:spacing w:after="0" w:line="240" w:lineRule="auto"/>
    </w:pPr>
    <w:rPr>
      <w:rFonts w:ascii="Times New Roman" w:eastAsia="Times New Roman" w:hAnsi="Times New Roman" w:cs="Times New Roman"/>
      <w:sz w:val="24"/>
      <w:szCs w:val="24"/>
    </w:rPr>
  </w:style>
  <w:style w:type="paragraph" w:customStyle="1" w:styleId="CB767CE2358B46CFA6F9782B48BE37A02">
    <w:name w:val="CB767CE2358B46CFA6F9782B48BE37A02"/>
    <w:rsid w:val="004243D5"/>
    <w:pPr>
      <w:spacing w:after="0" w:line="240" w:lineRule="auto"/>
    </w:pPr>
    <w:rPr>
      <w:rFonts w:ascii="Times New Roman" w:eastAsia="Times New Roman" w:hAnsi="Times New Roman" w:cs="Times New Roman"/>
      <w:sz w:val="24"/>
      <w:szCs w:val="24"/>
    </w:rPr>
  </w:style>
  <w:style w:type="paragraph" w:customStyle="1" w:styleId="CDF5F6F8166B49E1A9AE6304F0F37B202">
    <w:name w:val="CDF5F6F8166B49E1A9AE6304F0F37B202"/>
    <w:rsid w:val="004243D5"/>
    <w:pPr>
      <w:spacing w:after="0" w:line="240" w:lineRule="auto"/>
    </w:pPr>
    <w:rPr>
      <w:rFonts w:ascii="Times New Roman" w:eastAsia="Times New Roman" w:hAnsi="Times New Roman" w:cs="Times New Roman"/>
      <w:sz w:val="24"/>
      <w:szCs w:val="24"/>
    </w:rPr>
  </w:style>
  <w:style w:type="paragraph" w:customStyle="1" w:styleId="695F9830AF59446BA03850393D0D8E132">
    <w:name w:val="695F9830AF59446BA03850393D0D8E132"/>
    <w:rsid w:val="004243D5"/>
    <w:pPr>
      <w:spacing w:after="0" w:line="240" w:lineRule="auto"/>
    </w:pPr>
    <w:rPr>
      <w:rFonts w:ascii="Times New Roman" w:eastAsia="Times New Roman" w:hAnsi="Times New Roman" w:cs="Times New Roman"/>
      <w:sz w:val="24"/>
      <w:szCs w:val="24"/>
    </w:rPr>
  </w:style>
  <w:style w:type="paragraph" w:customStyle="1" w:styleId="769811B0C3E642CA8B69D0EFE8082C082">
    <w:name w:val="769811B0C3E642CA8B69D0EFE8082C082"/>
    <w:rsid w:val="004243D5"/>
    <w:pPr>
      <w:spacing w:after="0" w:line="240" w:lineRule="auto"/>
    </w:pPr>
    <w:rPr>
      <w:rFonts w:ascii="Times New Roman" w:eastAsia="Times New Roman" w:hAnsi="Times New Roman" w:cs="Times New Roman"/>
      <w:sz w:val="24"/>
      <w:szCs w:val="24"/>
    </w:rPr>
  </w:style>
  <w:style w:type="paragraph" w:customStyle="1" w:styleId="66254515576F41CBB5FD51C7B5585B3F2">
    <w:name w:val="66254515576F41CBB5FD51C7B5585B3F2"/>
    <w:rsid w:val="004243D5"/>
    <w:pPr>
      <w:spacing w:after="0" w:line="240" w:lineRule="auto"/>
    </w:pPr>
    <w:rPr>
      <w:rFonts w:ascii="Times New Roman" w:eastAsia="Times New Roman" w:hAnsi="Times New Roman" w:cs="Times New Roman"/>
      <w:sz w:val="24"/>
      <w:szCs w:val="24"/>
    </w:rPr>
  </w:style>
  <w:style w:type="paragraph" w:customStyle="1" w:styleId="2697BE96C1A54AE49EC41A5D78E6EE242">
    <w:name w:val="2697BE96C1A54AE49EC41A5D78E6EE242"/>
    <w:rsid w:val="004243D5"/>
    <w:pPr>
      <w:spacing w:after="0" w:line="240" w:lineRule="auto"/>
    </w:pPr>
    <w:rPr>
      <w:rFonts w:ascii="Times New Roman" w:eastAsia="Times New Roman" w:hAnsi="Times New Roman" w:cs="Times New Roman"/>
      <w:sz w:val="24"/>
      <w:szCs w:val="24"/>
    </w:rPr>
  </w:style>
  <w:style w:type="paragraph" w:customStyle="1" w:styleId="8819913A461E428D88CBA6A462EC8E6A2">
    <w:name w:val="8819913A461E428D88CBA6A462EC8E6A2"/>
    <w:rsid w:val="004243D5"/>
    <w:pPr>
      <w:spacing w:after="0" w:line="240" w:lineRule="auto"/>
    </w:pPr>
    <w:rPr>
      <w:rFonts w:ascii="Times New Roman" w:eastAsia="Times New Roman" w:hAnsi="Times New Roman" w:cs="Times New Roman"/>
      <w:sz w:val="24"/>
      <w:szCs w:val="24"/>
    </w:rPr>
  </w:style>
  <w:style w:type="paragraph" w:customStyle="1" w:styleId="4BDEB4943D944DE8B0EB7529CA302B9A2">
    <w:name w:val="4BDEB4943D944DE8B0EB7529CA302B9A2"/>
    <w:rsid w:val="004243D5"/>
    <w:pPr>
      <w:spacing w:after="0" w:line="240" w:lineRule="auto"/>
    </w:pPr>
    <w:rPr>
      <w:rFonts w:ascii="Times New Roman" w:eastAsia="Times New Roman" w:hAnsi="Times New Roman" w:cs="Times New Roman"/>
      <w:sz w:val="24"/>
      <w:szCs w:val="24"/>
    </w:rPr>
  </w:style>
  <w:style w:type="paragraph" w:customStyle="1" w:styleId="10EB1ACBA58747B79C32E8DFCA22C2B82">
    <w:name w:val="10EB1ACBA58747B79C32E8DFCA22C2B82"/>
    <w:rsid w:val="004243D5"/>
    <w:pPr>
      <w:spacing w:after="0" w:line="240" w:lineRule="auto"/>
    </w:pPr>
    <w:rPr>
      <w:rFonts w:ascii="Times New Roman" w:eastAsia="Times New Roman" w:hAnsi="Times New Roman" w:cs="Times New Roman"/>
      <w:sz w:val="24"/>
      <w:szCs w:val="24"/>
    </w:rPr>
  </w:style>
  <w:style w:type="paragraph" w:customStyle="1" w:styleId="97DADE3CB7AC4C3A9F93578097D218B22">
    <w:name w:val="97DADE3CB7AC4C3A9F93578097D218B22"/>
    <w:rsid w:val="004243D5"/>
    <w:pPr>
      <w:spacing w:after="0" w:line="240" w:lineRule="auto"/>
    </w:pPr>
    <w:rPr>
      <w:rFonts w:ascii="Times New Roman" w:eastAsia="Times New Roman" w:hAnsi="Times New Roman" w:cs="Times New Roman"/>
      <w:sz w:val="24"/>
      <w:szCs w:val="24"/>
    </w:rPr>
  </w:style>
  <w:style w:type="paragraph" w:customStyle="1" w:styleId="78BCBE2D286348029D1A7DF839A09B6A2">
    <w:name w:val="78BCBE2D286348029D1A7DF839A09B6A2"/>
    <w:rsid w:val="004243D5"/>
    <w:pPr>
      <w:spacing w:after="0" w:line="240" w:lineRule="auto"/>
    </w:pPr>
    <w:rPr>
      <w:rFonts w:ascii="Times New Roman" w:eastAsia="Times New Roman" w:hAnsi="Times New Roman" w:cs="Times New Roman"/>
      <w:sz w:val="24"/>
      <w:szCs w:val="24"/>
    </w:rPr>
  </w:style>
  <w:style w:type="paragraph" w:customStyle="1" w:styleId="4CC20ACD39FB4A9B8BC53030992437852">
    <w:name w:val="4CC20ACD39FB4A9B8BC53030992437852"/>
    <w:rsid w:val="004243D5"/>
    <w:pPr>
      <w:spacing w:after="0" w:line="240" w:lineRule="auto"/>
    </w:pPr>
    <w:rPr>
      <w:rFonts w:ascii="Times New Roman" w:eastAsia="Times New Roman" w:hAnsi="Times New Roman" w:cs="Times New Roman"/>
      <w:sz w:val="24"/>
      <w:szCs w:val="24"/>
    </w:rPr>
  </w:style>
  <w:style w:type="paragraph" w:customStyle="1" w:styleId="0700F392F27C43FC8B0CB42D0EAB0C692">
    <w:name w:val="0700F392F27C43FC8B0CB42D0EAB0C692"/>
    <w:rsid w:val="004243D5"/>
    <w:pPr>
      <w:spacing w:after="0" w:line="240" w:lineRule="auto"/>
    </w:pPr>
    <w:rPr>
      <w:rFonts w:ascii="Times New Roman" w:eastAsia="Times New Roman" w:hAnsi="Times New Roman" w:cs="Times New Roman"/>
      <w:sz w:val="24"/>
      <w:szCs w:val="24"/>
    </w:rPr>
  </w:style>
  <w:style w:type="paragraph" w:customStyle="1" w:styleId="B4A3C65568844A938612C0FCF2BC5E0A2">
    <w:name w:val="B4A3C65568844A938612C0FCF2BC5E0A2"/>
    <w:rsid w:val="004243D5"/>
    <w:pPr>
      <w:spacing w:after="0" w:line="240" w:lineRule="auto"/>
    </w:pPr>
    <w:rPr>
      <w:rFonts w:ascii="Times New Roman" w:eastAsia="Times New Roman" w:hAnsi="Times New Roman" w:cs="Times New Roman"/>
      <w:sz w:val="24"/>
      <w:szCs w:val="24"/>
    </w:rPr>
  </w:style>
  <w:style w:type="paragraph" w:customStyle="1" w:styleId="850F7F89C40B4A199DC523FC52B75E591">
    <w:name w:val="850F7F89C40B4A199DC523FC52B75E591"/>
    <w:rsid w:val="004243D5"/>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8B746406F40B463FB818B8225F29E2C31">
    <w:name w:val="8B746406F40B463FB818B8225F29E2C31"/>
    <w:rsid w:val="004243D5"/>
    <w:pPr>
      <w:tabs>
        <w:tab w:val="center" w:pos="4153"/>
        <w:tab w:val="right" w:pos="8306"/>
      </w:tabs>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Applies xmlns="b676d817-7f25-4c56-8559-206e6ce2f78b">2025-03-31T23:00:00+00:00</Applies>
    <MODAudience xmlns="04738c6d-ecc8-46f1-821f-82e308eab3d9">Military Engineers and Technicians</MODAudience>
    <DINContact xmlns="b676d817-7f25-4c56-8559-206e6ce2f78b">Mark.Robinson892@mod.gov.uk</DINContact>
    <SubchannelName xmlns="b676d817-7f25-4c56-8559-206e6ce2f78b">Military personnel</SubchannelName>
    <LocalKeywords xmlns="b676d817-7f25-4c56-8559-206e6ce2f78b" xsi:nil="true"/>
    <RelatedInfo xmlns="b676d817-7f25-4c56-8559-206e6ce2f78b" xsi:nil="true"/>
    <Subchannel xmlns="b676d817-7f25-4c56-8559-206e6ce2f78b">33</Subchannel>
    <Amendment xmlns="b676d817-7f25-4c56-8559-206e6ce2f78b" xsi:nil="true"/>
    <AmendmentReason xmlns="b676d817-7f25-4c56-8559-206e6ce2f78b" xsi:nil="true"/>
    <DINStatus xmlns="b676d817-7f25-4c56-8559-206e6ce2f78b">Current</DINStatus>
    <Annexes xmlns="b676d817-7f25-4c56-8559-206e6ce2f78b"> ​Annex A - PEI Reclaim Eligible Professions, Specialisations, Branches, or Trade Groups.​ </Annexes>
    <TaxCatchAll xmlns="04738c6d-ecc8-46f1-821f-82e308eab3d9" xsi:nil="true"/>
    <Released xmlns="b676d817-7f25-4c56-8559-206e6ce2f78b">2025-03-28T00:00:00+00:00</Released>
    <DINKeywords xmlns="b676d817-7f25-4c56-8559-206e6ce2f78b" xsi:nil="true"/>
    <Reference xmlns="b676d817-7f25-4c56-8559-206e6ce2f78b">2025DIN01-039</Reference>
    <Sponsor xmlns="b676d817-7f25-4c56-8559-206e6ce2f78b">Ben.Perkins-Brown559@mod.gov.uk</Sponsor>
    <PublishStatus xmlns="b676d817-7f25-4c56-8559-206e6ce2f78b">Published</PublishStatus>
    <Replaces xmlns="b676d817-7f25-4c56-8559-206e6ce2f78b" xsi:nil="true"/>
    <Expires1 xmlns="b676d817-7f25-4c56-8559-206e6ce2f78b">2026-06-29T23:00:00+00:00</Expires1>
    <Classification xmlns="b676d817-7f25-4c56-8559-206e6ce2f78b">Official</Classification>
    <EditProperties xmlns="9fd922c3-c530-4243-9c5f-795d515eb8cb">
      <Url xsi:nil="true"/>
      <Description xsi:nil="true"/>
    </EditProperties>
    <ApprovalStatus xmlns="b676d817-7f25-4c56-8559-206e6ce2f78b">Approved</ApprovalStatus>
    <ChannelName xmlns="b676d817-7f25-4c56-8559-206e6ce2f78b">01 Personnel</ChannelName>
    <Content1 xmlns="b676d817-7f25-4c56-8559-206e6ce2f78b">Authority and Process for reimbursement of Engineering Professional Body Fees for Service Engineers and Technicians</Content1>
    <Channel xmlns="b676d817-7f25-4c56-8559-206e6ce2f78b">1</Channel>
    <DINSponsor xmlns="b676d817-7f25-4c56-8559-206e6ce2f78b">
      <UserInfo>
        <DisplayName>Perkins-Brown, Ben Capt RN (HoPE-TL)</DisplayName>
        <AccountId>94474</AccountId>
        <AccountType/>
      </UserInfo>
    </DINSponsor>
    <SponsorComments xmlns="b676d817-7f25-4c56-8559-206e6ce2f78b">This is an update to the long running series of similar DINS.  This edition changes the Royal Navy UIN, adds a new Trade Group in the Annex and makes minor changes to some wording to make it clearer. </SponsorComments>
    <EditPropertiesLink xmlns="b676d817-7f25-4c56-8559-206e6ce2f78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a9ff0b8c-5d72-4038-b2cd-f57bf310c636" ContentTypeId="0x010100D9D675D6CDED02438DC7CFF78D2F29E4011103" PreviousValue="false"/>
</file>

<file path=customXml/item5.xml><?xml version="1.0" encoding="utf-8"?>
<?mso-contentType ?>
<p:Policy xmlns:p="office.server.policy" id="" local="true">
  <p:Name>MOD Document</p:Name>
  <p:Description>WIP Information Management Policy. Draft versions retained for 1 year, previous versions retained 2 years, current version deleted 7 years after last modification.</p:Description>
  <p:Statement>This content is subject to MODs Work In Progress Information Management Policy.</p:Statement>
  <p:PolicyItems>
    <p:PolicyItem featureId="Microsoft.Office.RecordsManagement.PolicyFeatures.PolicyAudit" staticId="0x010100D9D675D6CDED02438DC7CFF78D2F29E401|1757814118" UniqueId="f87f2c89-0c72-404e-95af-1a225bc973f3">
      <p:Name>Auditing</p:Name>
      <p:Description>Audits user actions on documents and list items to the Audit Log.</p:Description>
      <p:CustomData>
        <Audit>
          <Update/>
          <CheckInOut/>
          <MoveCopy/>
          <DeleteRestore/>
        </Audit>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DIN" ma:contentTypeID="0x010100D9D675D6CDED02438DC7CFF78D2F29E4011103006ABEFC9E26615D4BA45295A56D2D7954" ma:contentTypeVersion="53" ma:contentTypeDescription="" ma:contentTypeScope="" ma:versionID="52902c052a2c3a6be0c193d94583ef31">
  <xsd:schema xmlns:xsd="http://www.w3.org/2001/XMLSchema" xmlns:xs="http://www.w3.org/2001/XMLSchema" xmlns:p="http://schemas.microsoft.com/office/2006/metadata/properties" xmlns:ns1="http://schemas.microsoft.com/sharepoint/v3" xmlns:ns2="04738c6d-ecc8-46f1-821f-82e308eab3d9" xmlns:ns3="b676d817-7f25-4c56-8559-206e6ce2f78b" xmlns:ns4="9fd922c3-c530-4243-9c5f-795d515eb8cb" targetNamespace="http://schemas.microsoft.com/office/2006/metadata/properties" ma:root="true" ma:fieldsID="5e7e5103afd8fda22c505fe4338a6bd4" ns1:_="" ns2:_="" ns3:_="" ns4:_="">
    <xsd:import namespace="http://schemas.microsoft.com/sharepoint/v3"/>
    <xsd:import namespace="04738c6d-ecc8-46f1-821f-82e308eab3d9"/>
    <xsd:import namespace="b676d817-7f25-4c56-8559-206e6ce2f78b"/>
    <xsd:import namespace="9fd922c3-c530-4243-9c5f-795d515eb8cb"/>
    <xsd:element name="properties">
      <xsd:complexType>
        <xsd:sequence>
          <xsd:element name="documentManagement">
            <xsd:complexType>
              <xsd:all>
                <xsd:element ref="ns1:_dlc_ExpireDate" minOccurs="0"/>
                <xsd:element ref="ns2:TaxCatchAll" minOccurs="0"/>
                <xsd:element ref="ns1:_dlc_Exempt" minOccurs="0"/>
                <xsd:element ref="ns2:TaxCatchAllLabel" minOccurs="0"/>
                <xsd:element ref="ns1:_dlc_ExpireDateSaved" minOccurs="0"/>
                <xsd:element ref="ns3:Amendment" minOccurs="0"/>
                <xsd:element ref="ns3:AmendmentReason" minOccurs="0"/>
                <xsd:element ref="ns4:EditProperties" minOccurs="0"/>
                <xsd:element ref="ns3:Annexes" minOccurs="0"/>
                <xsd:element ref="ns3:Applies" minOccurs="0"/>
                <xsd:element ref="ns3:ApprovalStatus" minOccurs="0"/>
                <xsd:element ref="ns2:MODAudience" minOccurs="0"/>
                <xsd:element ref="ns3:ChannelName" minOccurs="0"/>
                <xsd:element ref="ns3:Classification" minOccurs="0"/>
                <xsd:element ref="ns3:Content1" minOccurs="0"/>
                <xsd:element ref="ns3:DINContact" minOccurs="0"/>
                <xsd:element ref="ns3:DINKeywords" minOccurs="0"/>
                <xsd:element ref="ns3:DINStatus" minOccurs="0"/>
                <xsd:element ref="ns3:Expires1" minOccurs="0"/>
                <xsd:element ref="ns3:LocalKeywords" minOccurs="0"/>
                <xsd:element ref="ns3:PublishStatus" minOccurs="0"/>
                <xsd:element ref="ns3:Reference" minOccurs="0"/>
                <xsd:element ref="ns3:RelatedInfo" minOccurs="0"/>
                <xsd:element ref="ns3:Released" minOccurs="0"/>
                <xsd:element ref="ns3:Replaces" minOccurs="0"/>
                <xsd:element ref="ns3:Sponsor" minOccurs="0"/>
                <xsd:element ref="ns3:Subchannel" minOccurs="0"/>
                <xsd:element ref="ns4:Subchannel_x003a_Moderator_x0020_Group_x0020_ID" minOccurs="0"/>
                <xsd:element ref="ns3:SubchannelName" minOccurs="0"/>
                <xsd:element ref="ns3:Channel" minOccurs="0"/>
                <xsd:element ref="ns4:Channel_x003a_Moderator_x0020_Group_x0020_ID" minOccurs="0"/>
                <xsd:element ref="ns3:DINSponsor" minOccurs="0"/>
                <xsd:element ref="ns3:SponsorComments" minOccurs="0"/>
                <xsd:element ref="ns3:EditPropertiesLink"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 ma:index="2" nillable="true" ma:displayName="Expiration Date" ma:hidden="true" ma:internalName="_dlc_ExpireDate" ma:readOnly="true">
      <xsd:simpleType>
        <xsd:restriction base="dms:DateTime"/>
      </xsd:simpleType>
    </xsd:element>
    <xsd:element name="_dlc_Exempt" ma:index="8"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b032a320-0a25-434b-b2eb-3670b751d98b}" ma:internalName="TaxCatchAll" ma:showField="CatchAllData" ma:web="b676d817-7f25-4c56-8559-206e6ce2f78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032a320-0a25-434b-b2eb-3670b751d98b}" ma:internalName="TaxCatchAllLabel" ma:readOnly="true" ma:showField="CatchAllDataLabel" ma:web="b676d817-7f25-4c56-8559-206e6ce2f78b">
      <xsd:complexType>
        <xsd:complexContent>
          <xsd:extension base="dms:MultiChoiceLookup">
            <xsd:sequence>
              <xsd:element name="Value" type="dms:Lookup" maxOccurs="unbounded" minOccurs="0" nillable="true"/>
            </xsd:sequence>
          </xsd:extension>
        </xsd:complexContent>
      </xsd:complexType>
    </xsd:element>
    <xsd:element name="MODAudience" ma:index="19" nillable="true" ma:displayName="Audience" ma:internalName="MODAudien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6d817-7f25-4c56-8559-206e6ce2f78b" elementFormDefault="qualified">
    <xsd:import namespace="http://schemas.microsoft.com/office/2006/documentManagement/types"/>
    <xsd:import namespace="http://schemas.microsoft.com/office/infopath/2007/PartnerControls"/>
    <xsd:element name="Amendment" ma:index="13" nillable="true" ma:displayName="Amendment" ma:format="Dropdown" ma:internalName="Amendment">
      <xsd:simpleType>
        <xsd:restriction base="dms:Choice">
          <xsd:enumeration value="Minor"/>
          <xsd:enumeration value="Major"/>
          <xsd:enumeration value="Cancelled"/>
        </xsd:restriction>
      </xsd:simpleType>
    </xsd:element>
    <xsd:element name="AmendmentReason" ma:index="14" nillable="true" ma:displayName="Amendment Reason" ma:internalName="AmendmentReason">
      <xsd:simpleType>
        <xsd:restriction base="dms:Note">
          <xsd:maxLength value="255"/>
        </xsd:restriction>
      </xsd:simpleType>
    </xsd:element>
    <xsd:element name="Annexes" ma:index="16" nillable="true" ma:displayName="Annexes" ma:internalName="Annexes">
      <xsd:simpleType>
        <xsd:restriction base="dms:Note">
          <xsd:maxLength value="255"/>
        </xsd:restriction>
      </xsd:simpleType>
    </xsd:element>
    <xsd:element name="Applies" ma:index="17" nillable="true" ma:displayName="Applies" ma:format="DateOnly" ma:internalName="Applies">
      <xsd:simpleType>
        <xsd:restriction base="dms:DateTime"/>
      </xsd:simpleType>
    </xsd:element>
    <xsd:element name="ApprovalStatus" ma:index="18" nillable="true" ma:displayName="Approval Status" ma:default="Draft" ma:format="Dropdown" ma:internalName="ApprovalStatus">
      <xsd:simpleType>
        <xsd:restriction base="dms:Choice">
          <xsd:enumeration value="Draft"/>
          <xsd:enumeration value="Pending"/>
          <xsd:enumeration value="Approved"/>
          <xsd:enumeration value="Rejected"/>
        </xsd:restriction>
      </xsd:simpleType>
    </xsd:element>
    <xsd:element name="ChannelName" ma:index="20" nillable="true" ma:displayName="Channel Name" ma:internalName="ChannelName">
      <xsd:simpleType>
        <xsd:restriction base="dms:Text">
          <xsd:maxLength value="255"/>
        </xsd:restriction>
      </xsd:simpleType>
    </xsd:element>
    <xsd:element name="Classification" ma:index="21" nillable="true" ma:displayName="Classification" ma:format="Dropdown" ma:internalName="Classification">
      <xsd:simpleType>
        <xsd:restriction base="dms:Choice">
          <xsd:enumeration value="Official"/>
          <xsd:enumeration value="Official Sensitive"/>
        </xsd:restriction>
      </xsd:simpleType>
    </xsd:element>
    <xsd:element name="Content1" ma:index="22" nillable="true" ma:displayName="Content" ma:internalName="Content1">
      <xsd:simpleType>
        <xsd:restriction base="dms:Note">
          <xsd:maxLength value="255"/>
        </xsd:restriction>
      </xsd:simpleType>
    </xsd:element>
    <xsd:element name="DINContact" ma:index="23" nillable="true" ma:displayName="DIN Contact" ma:internalName="DINContact">
      <xsd:simpleType>
        <xsd:restriction base="dms:Note">
          <xsd:maxLength value="255"/>
        </xsd:restriction>
      </xsd:simpleType>
    </xsd:element>
    <xsd:element name="DINKeywords" ma:index="24" nillable="true" ma:displayName="DIN Keywords" ma:internalName="DINKeywords">
      <xsd:simpleType>
        <xsd:restriction base="dms:Text">
          <xsd:maxLength value="255"/>
        </xsd:restriction>
      </xsd:simpleType>
    </xsd:element>
    <xsd:element name="DINStatus" ma:index="25" nillable="true" ma:displayName="DIN Status" ma:default="Current" ma:format="Dropdown" ma:internalName="DINStatus">
      <xsd:simpleType>
        <xsd:restriction base="dms:Choice">
          <xsd:enumeration value="Current"/>
          <xsd:enumeration value="Cancelled"/>
          <xsd:enumeration value="Superseded"/>
          <xsd:enumeration value="Expired"/>
        </xsd:restriction>
      </xsd:simpleType>
    </xsd:element>
    <xsd:element name="Expires1" ma:index="26" nillable="true" ma:displayName="Expires" ma:format="DateOnly" ma:internalName="Expires1">
      <xsd:simpleType>
        <xsd:restriction base="dms:DateTime"/>
      </xsd:simpleType>
    </xsd:element>
    <xsd:element name="LocalKeywords" ma:index="27" nillable="true" ma:displayName="Local Keywords" ma:internalName="LocalKeywords">
      <xsd:simpleType>
        <xsd:restriction base="dms:Text">
          <xsd:maxLength value="255"/>
        </xsd:restriction>
      </xsd:simpleType>
    </xsd:element>
    <xsd:element name="PublishStatus" ma:index="28" nillable="true" ma:displayName="Publish Status" ma:default="Unpublished" ma:format="Dropdown" ma:internalName="PublishStatus">
      <xsd:simpleType>
        <xsd:restriction base="dms:Choice">
          <xsd:enumeration value="Unpublished"/>
          <xsd:enumeration value="Published"/>
        </xsd:restriction>
      </xsd:simpleType>
    </xsd:element>
    <xsd:element name="Reference" ma:index="29" nillable="true" ma:displayName="Reference" ma:indexed="true" ma:internalName="Reference">
      <xsd:simpleType>
        <xsd:restriction base="dms:Text">
          <xsd:maxLength value="255"/>
        </xsd:restriction>
      </xsd:simpleType>
    </xsd:element>
    <xsd:element name="RelatedInfo" ma:index="30" nillable="true" ma:displayName="Related Info" ma:internalName="RelatedInfo">
      <xsd:simpleType>
        <xsd:restriction base="dms:Note">
          <xsd:maxLength value="255"/>
        </xsd:restriction>
      </xsd:simpleType>
    </xsd:element>
    <xsd:element name="Released" ma:index="31" nillable="true" ma:displayName="Released" ma:format="DateOnly" ma:internalName="Released">
      <xsd:simpleType>
        <xsd:restriction base="dms:DateTime"/>
      </xsd:simpleType>
    </xsd:element>
    <xsd:element name="Replaces" ma:index="32" nillable="true" ma:displayName="Replaces" ma:internalName="Replaces">
      <xsd:simpleType>
        <xsd:restriction base="dms:Text">
          <xsd:maxLength value="255"/>
        </xsd:restriction>
      </xsd:simpleType>
    </xsd:element>
    <xsd:element name="Sponsor" ma:index="33" nillable="true" ma:displayName="Sponsor" ma:internalName="Sponsor">
      <xsd:simpleType>
        <xsd:restriction base="dms:Text">
          <xsd:maxLength value="255"/>
        </xsd:restriction>
      </xsd:simpleType>
    </xsd:element>
    <xsd:element name="Subchannel" ma:index="34" nillable="true" ma:displayName="Subchannel" ma:list="{00860e2d-7d36-41f6-ac18-e20bb6308f48}" ma:internalName="Subchannel" ma:showField="Title" ma:web="b676d817-7f25-4c56-8559-206e6ce2f78b">
      <xsd:simpleType>
        <xsd:restriction base="dms:Lookup"/>
      </xsd:simpleType>
    </xsd:element>
    <xsd:element name="SubchannelName" ma:index="36" nillable="true" ma:displayName="Subchannel Name" ma:internalName="SubchannelName">
      <xsd:simpleType>
        <xsd:restriction base="dms:Text">
          <xsd:maxLength value="255"/>
        </xsd:restriction>
      </xsd:simpleType>
    </xsd:element>
    <xsd:element name="Channel" ma:index="37" nillable="true" ma:displayName="Channel" ma:list="{00860e2d-7d36-41f6-ac18-e20bb6308f48}" ma:internalName="Channel" ma:showField="Title" ma:web="b676d817-7f25-4c56-8559-206e6ce2f78b">
      <xsd:simpleType>
        <xsd:restriction base="dms:Lookup"/>
      </xsd:simpleType>
    </xsd:element>
    <xsd:element name="DINSponsor" ma:index="39" nillable="true" ma:displayName="DIN Sponsor" ma:list="UserInfo" ma:SearchPeopleOnly="false" ma:SharePointGroup="0" ma:internalName="DIN_x0020_Sponsor"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onsorComments" ma:index="40" nillable="true" ma:displayName="Sponsor Comments" ma:internalName="SponsorComments">
      <xsd:simpleType>
        <xsd:restriction base="dms:Note">
          <xsd:maxLength value="255"/>
        </xsd:restriction>
      </xsd:simpleType>
    </xsd:element>
    <xsd:element name="EditPropertiesLink" ma:index="41" nillable="true" ma:displayName="Edit Properties" ma:internalName="EditProperties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922c3-c530-4243-9c5f-795d515eb8cb" elementFormDefault="qualified">
    <xsd:import namespace="http://schemas.microsoft.com/office/2006/documentManagement/types"/>
    <xsd:import namespace="http://schemas.microsoft.com/office/infopath/2007/PartnerControls"/>
    <xsd:element name="EditProperties" ma:index="15" nillable="true" ma:displayName="Edit Properties" ma:format="Hyperlink" ma:internalName="EditProperties">
      <xsd:complexType>
        <xsd:complexContent>
          <xsd:extension base="dms:URL">
            <xsd:sequence>
              <xsd:element name="Url" type="dms:ValidUrl" minOccurs="0" nillable="true"/>
              <xsd:element name="Description" type="xsd:string" nillable="true"/>
            </xsd:sequence>
          </xsd:extension>
        </xsd:complexContent>
      </xsd:complexType>
    </xsd:element>
    <xsd:element name="Subchannel_x003a_Moderator_x0020_Group_x0020_ID" ma:index="35" nillable="true" ma:displayName="Subchannel:Moderator Group ID" ma:list="{00860e2d-7d36-41f6-ac18-e20bb6308f48}" ma:internalName="Subchannel_x003a_Moderator_x0020_Group_x0020_ID" ma:readOnly="true" ma:showField="ModeratorGroupID" ma:web="b676d817-7f25-4c56-8559-206e6ce2f78b">
      <xsd:simpleType>
        <xsd:restriction base="dms:Lookup"/>
      </xsd:simpleType>
    </xsd:element>
    <xsd:element name="Channel_x003a_Moderator_x0020_Group_x0020_ID" ma:index="38" nillable="true" ma:displayName="Channel:Moderator Group ID" ma:list="{00860e2d-7d36-41f6-ac18-e20bb6308f48}" ma:internalName="Channel_x003a_Moderator_x0020_Group_x0020_ID" ma:readOnly="true" ma:showField="ModeratorGroupID" ma:web="b676d817-7f25-4c56-8559-206e6ce2f78b">
      <xsd:simpleType>
        <xsd:restriction base="dms:Lookup"/>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Props1.xml><?xml version="1.0" encoding="utf-8"?>
<ds:datastoreItem xmlns:ds="http://schemas.openxmlformats.org/officeDocument/2006/customXml" ds:itemID="{BEA82BC2-EDB4-48DD-9794-2D06011168FC}">
  <ds:schemaRefs>
    <ds:schemaRef ds:uri="http://schemas.microsoft.com/office/2006/metadata/properties"/>
    <ds:schemaRef ds:uri="http://schemas.microsoft.com/office/infopath/2007/PartnerControls"/>
    <ds:schemaRef ds:uri="b676d817-7f25-4c56-8559-206e6ce2f78b"/>
    <ds:schemaRef ds:uri="04738c6d-ecc8-46f1-821f-82e308eab3d9"/>
    <ds:schemaRef ds:uri="9fd922c3-c530-4243-9c5f-795d515eb8cb"/>
  </ds:schemaRefs>
</ds:datastoreItem>
</file>

<file path=customXml/itemProps2.xml><?xml version="1.0" encoding="utf-8"?>
<ds:datastoreItem xmlns:ds="http://schemas.openxmlformats.org/officeDocument/2006/customXml" ds:itemID="{C230B64D-E4EC-4C5C-AFC9-688AE0C42731}">
  <ds:schemaRefs>
    <ds:schemaRef ds:uri="http://schemas.openxmlformats.org/officeDocument/2006/bibliography"/>
  </ds:schemaRefs>
</ds:datastoreItem>
</file>

<file path=customXml/itemProps3.xml><?xml version="1.0" encoding="utf-8"?>
<ds:datastoreItem xmlns:ds="http://schemas.openxmlformats.org/officeDocument/2006/customXml" ds:itemID="{C8BDD27D-E3A8-424E-B8EC-80D332DCB75A}">
  <ds:schemaRefs>
    <ds:schemaRef ds:uri="http://schemas.microsoft.com/sharepoint/v3/contenttype/forms"/>
  </ds:schemaRefs>
</ds:datastoreItem>
</file>

<file path=customXml/itemProps4.xml><?xml version="1.0" encoding="utf-8"?>
<ds:datastoreItem xmlns:ds="http://schemas.openxmlformats.org/officeDocument/2006/customXml" ds:itemID="{3E3352B9-026C-447D-B22A-1AC84FA3E71C}">
  <ds:schemaRefs>
    <ds:schemaRef ds:uri="Microsoft.SharePoint.Taxonomy.ContentTypeSync"/>
  </ds:schemaRefs>
</ds:datastoreItem>
</file>

<file path=customXml/itemProps5.xml><?xml version="1.0" encoding="utf-8"?>
<ds:datastoreItem xmlns:ds="http://schemas.openxmlformats.org/officeDocument/2006/customXml" ds:itemID="{1DC95A9B-1612-4F19-B12E-32ED7CD5B97F}">
  <ds:schemaRefs>
    <ds:schemaRef ds:uri="office.server.policy"/>
  </ds:schemaRefs>
</ds:datastoreItem>
</file>

<file path=customXml/itemProps6.xml><?xml version="1.0" encoding="utf-8"?>
<ds:datastoreItem xmlns:ds="http://schemas.openxmlformats.org/officeDocument/2006/customXml" ds:itemID="{111321EC-C1F1-4EB7-B74F-56E4828BF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38c6d-ecc8-46f1-821f-82e308eab3d9"/>
    <ds:schemaRef ds:uri="b676d817-7f25-4c56-8559-206e6ce2f78b"/>
    <ds:schemaRef ds:uri="9fd922c3-c530-4243-9c5f-795d515eb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34C7EA1-2988-4F4C-B179-7EE0817D412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3378</Words>
  <Characters>19256</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Refund of Engineering Professional Body Fees</dc:title>
  <dc:subject/>
  <dc:creator>Nicholson, Matthew Mr (ISS Del-ASDT-Emporium-07-Con)</dc:creator>
  <cp:keywords/>
  <dc:description/>
  <cp:lastModifiedBy>Rob Drew</cp:lastModifiedBy>
  <cp:revision>2</cp:revision>
  <dcterms:created xsi:type="dcterms:W3CDTF">2026-01-23T11:42:00Z</dcterms:created>
  <dcterms:modified xsi:type="dcterms:W3CDTF">2026-01-23T11:42:00Z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0x010100D9D675D6CDED02438DC7CFF78D2F29E4011103006ABEFC9E26615D4BA45295A56D2D7954</vt:lpwstr>
  </property>
  <property fmtid="{D5CDD505-2E9C-101B-9397-08002B2CF9AE}" pid="3" name="MSIP_Label_d8a60473-494b-4586-a1bb-b0e663054676_Enabled">
    <vt:lpwstr>true</vt:lpwstr>
  </property>
  <property fmtid="{D5CDD505-2E9C-101B-9397-08002B2CF9AE}" pid="4" name="MSIP_Label_d8a60473-494b-4586-a1bb-b0e663054676_SetDate">
    <vt:lpwstr>2022-06-15T11:17:46Z</vt:lpwstr>
  </property>
  <property fmtid="{D5CDD505-2E9C-101B-9397-08002B2CF9AE}" pid="5" name="MSIP_Label_d8a60473-494b-4586-a1bb-b0e663054676_Method">
    <vt:lpwstr>Privileged</vt:lpwstr>
  </property>
  <property fmtid="{D5CDD505-2E9C-101B-9397-08002B2CF9AE}" pid="6" name="MSIP_Label_d8a60473-494b-4586-a1bb-b0e663054676_Name">
    <vt:lpwstr>MOD-1-O-‘UNMARKED’</vt:lpwstr>
  </property>
  <property fmtid="{D5CDD505-2E9C-101B-9397-08002B2CF9AE}" pid="7" name="MSIP_Label_d8a60473-494b-4586-a1bb-b0e663054676_SiteId">
    <vt:lpwstr>be7760ed-5953-484b-ae95-d0a16dfa09e5</vt:lpwstr>
  </property>
  <property fmtid="{D5CDD505-2E9C-101B-9397-08002B2CF9AE}" pid="8" name="MSIP_Label_d8a60473-494b-4586-a1bb-b0e663054676_ActionId">
    <vt:lpwstr>66cabacb-71e4-4c4d-9289-c31444f87cf7</vt:lpwstr>
  </property>
  <property fmtid="{D5CDD505-2E9C-101B-9397-08002B2CF9AE}" pid="9" name="MSIP_Label_d8a60473-494b-4586-a1bb-b0e663054676_ContentBits">
    <vt:lpwstr>0</vt:lpwstr>
  </property>
  <property fmtid="{D5CDD505-2E9C-101B-9397-08002B2CF9AE}" pid="10" name="_dlc_policyId">
    <vt:lpwstr/>
  </property>
  <property fmtid="{D5CDD505-2E9C-101B-9397-08002B2CF9AE}" pid="11" name="ItemRetentionFormula">
    <vt:lpwstr/>
  </property>
  <property fmtid="{D5CDD505-2E9C-101B-9397-08002B2CF9AE}" pid="12" name="ModeratorRespondedBy">
    <vt:lpwstr>182</vt:lpwstr>
  </property>
  <property fmtid="{D5CDD505-2E9C-101B-9397-08002B2CF9AE}" pid="13" name="DINModeratorResponse">
    <vt:lpwstr/>
  </property>
</Properties>
</file>